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DD4537" w:rsidP="00DD4537" w:rsidRDefault="00DD4537" w14:paraId="672A6659" wp14:textId="77777777">
      <w:pPr>
        <w:pStyle w:val="DefaultText"/>
        <w:rPr>
          <w:rFonts w:ascii="Arial" w:hAnsi="Arial" w:cs="Arial"/>
          <w:b/>
          <w:sz w:val="20"/>
          <w:szCs w:val="23"/>
        </w:rPr>
      </w:pPr>
    </w:p>
    <w:p xmlns:wp14="http://schemas.microsoft.com/office/word/2010/wordml" w:rsidRPr="00640D77" w:rsidR="00DD4537" w:rsidP="00DD4537" w:rsidRDefault="00DD4537" w14:paraId="712A2799" wp14:textId="77777777">
      <w:pPr>
        <w:pStyle w:val="DefaultText"/>
        <w:rPr>
          <w:rFonts w:ascii="Arial" w:hAnsi="Arial" w:cs="Arial"/>
          <w:b/>
          <w:sz w:val="18"/>
          <w:szCs w:val="22"/>
        </w:rPr>
      </w:pPr>
      <w:r w:rsidRPr="00640D77">
        <w:rPr>
          <w:rFonts w:ascii="Arial" w:hAnsi="Arial" w:cs="Arial"/>
          <w:b/>
          <w:sz w:val="18"/>
          <w:szCs w:val="22"/>
        </w:rPr>
        <w:t xml:space="preserve">Policy Statement: </w:t>
      </w:r>
    </w:p>
    <w:p xmlns:wp14="http://schemas.microsoft.com/office/word/2010/wordml" w:rsidR="00DD4537" w:rsidP="00DD4537" w:rsidRDefault="00DD4537" w14:paraId="0A37501D" wp14:textId="77777777">
      <w:pPr>
        <w:pStyle w:val="DefaultText"/>
        <w:rPr>
          <w:rFonts w:ascii="Arial" w:hAnsi="Arial" w:cs="Arial"/>
          <w:b/>
          <w:sz w:val="20"/>
          <w:szCs w:val="23"/>
        </w:rPr>
      </w:pPr>
    </w:p>
    <w:p xmlns:wp14="http://schemas.microsoft.com/office/word/2010/wordml" w:rsidRPr="00640D77" w:rsidR="008A6CBD" w:rsidP="00DD4537" w:rsidRDefault="008A6CBD" w14:paraId="7B2BFB4F" wp14:textId="77777777">
      <w:pPr>
        <w:pStyle w:val="DefaultText"/>
        <w:rPr>
          <w:rFonts w:ascii="Arial" w:hAnsi="Arial" w:cs="Arial"/>
          <w:sz w:val="18"/>
          <w:szCs w:val="18"/>
        </w:rPr>
      </w:pPr>
      <w:r w:rsidRPr="00640D77">
        <w:rPr>
          <w:rFonts w:ascii="Arial" w:hAnsi="Arial" w:cs="Arial"/>
          <w:sz w:val="18"/>
          <w:szCs w:val="18"/>
        </w:rPr>
        <w:t xml:space="preserve">It is our </w:t>
      </w:r>
      <w:r w:rsidRPr="00640D77" w:rsidR="00DD4537">
        <w:rPr>
          <w:rFonts w:ascii="Arial" w:hAnsi="Arial" w:cs="Arial"/>
          <w:sz w:val="18"/>
          <w:szCs w:val="18"/>
        </w:rPr>
        <w:t>mission to ensure the management of t</w:t>
      </w:r>
      <w:r w:rsidRPr="00640D77">
        <w:rPr>
          <w:rFonts w:ascii="Arial" w:hAnsi="Arial" w:cs="Arial"/>
          <w:sz w:val="18"/>
          <w:szCs w:val="18"/>
        </w:rPr>
        <w:t xml:space="preserve">ransporting all </w:t>
      </w:r>
      <w:r w:rsidRPr="00640D77" w:rsidR="00DD4537">
        <w:rPr>
          <w:rFonts w:ascii="Arial" w:hAnsi="Arial" w:cs="Arial"/>
          <w:b/>
          <w:sz w:val="18"/>
          <w:szCs w:val="18"/>
          <w:u w:val="single"/>
        </w:rPr>
        <w:t>a</w:t>
      </w:r>
      <w:r w:rsidRPr="00640D77" w:rsidR="00757406">
        <w:rPr>
          <w:rFonts w:ascii="Arial" w:hAnsi="Arial" w:cs="Arial"/>
          <w:b/>
          <w:sz w:val="18"/>
          <w:szCs w:val="18"/>
          <w:u w:val="single"/>
        </w:rPr>
        <w:t>bnormal loads</w:t>
      </w:r>
      <w:r w:rsidRPr="00640D77" w:rsidR="00757406">
        <w:rPr>
          <w:rFonts w:ascii="Arial" w:hAnsi="Arial" w:cs="Arial"/>
          <w:sz w:val="18"/>
          <w:szCs w:val="18"/>
        </w:rPr>
        <w:t xml:space="preserve"> </w:t>
      </w:r>
      <w:r w:rsidRPr="00640D77">
        <w:rPr>
          <w:rFonts w:ascii="Arial" w:hAnsi="Arial" w:cs="Arial"/>
          <w:sz w:val="18"/>
          <w:szCs w:val="18"/>
        </w:rPr>
        <w:t>through the completion of ESDAL</w:t>
      </w:r>
      <w:r w:rsidRPr="00D977A7" w:rsidR="00D977A7">
        <w:rPr>
          <w:rFonts w:ascii="Arial" w:hAnsi="Arial" w:cs="Arial"/>
          <w:color w:val="FF0000"/>
          <w:sz w:val="18"/>
          <w:szCs w:val="18"/>
        </w:rPr>
        <w:t>/AB HAUILER</w:t>
      </w:r>
      <w:r w:rsidRPr="00D977A7">
        <w:rPr>
          <w:rFonts w:ascii="Arial" w:hAnsi="Arial" w:cs="Arial"/>
          <w:color w:val="FF0000"/>
          <w:sz w:val="18"/>
          <w:szCs w:val="18"/>
        </w:rPr>
        <w:t xml:space="preserve"> </w:t>
      </w:r>
      <w:r w:rsidRPr="00640D77">
        <w:rPr>
          <w:rFonts w:ascii="Arial" w:hAnsi="Arial" w:cs="Arial"/>
          <w:sz w:val="18"/>
          <w:szCs w:val="18"/>
        </w:rPr>
        <w:t xml:space="preserve">abnormal loads movement application form(s) and in line with government legislation and </w:t>
      </w:r>
      <w:r w:rsidRPr="00640D77" w:rsidR="00DD4537">
        <w:rPr>
          <w:rFonts w:ascii="Arial" w:hAnsi="Arial" w:cs="Arial"/>
          <w:b/>
          <w:sz w:val="18"/>
          <w:szCs w:val="18"/>
          <w:u w:val="single"/>
        </w:rPr>
        <w:t>dangerous g</w:t>
      </w:r>
      <w:r w:rsidRPr="00640D77" w:rsidR="00B6678A">
        <w:rPr>
          <w:rFonts w:ascii="Arial" w:hAnsi="Arial" w:cs="Arial"/>
          <w:b/>
          <w:sz w:val="18"/>
          <w:szCs w:val="18"/>
          <w:u w:val="single"/>
        </w:rPr>
        <w:t>oods</w:t>
      </w:r>
      <w:r w:rsidRPr="00640D77" w:rsidR="00B6678A">
        <w:rPr>
          <w:rFonts w:ascii="Arial" w:hAnsi="Arial" w:cs="Arial"/>
          <w:b/>
          <w:sz w:val="18"/>
          <w:szCs w:val="18"/>
        </w:rPr>
        <w:t xml:space="preserve"> </w:t>
      </w:r>
      <w:r w:rsidRPr="00640D77" w:rsidR="00B6678A">
        <w:rPr>
          <w:rFonts w:ascii="Arial" w:hAnsi="Arial" w:cs="Arial"/>
          <w:sz w:val="18"/>
          <w:szCs w:val="18"/>
        </w:rPr>
        <w:t xml:space="preserve">following </w:t>
      </w:r>
      <w:r w:rsidRPr="00640D77">
        <w:rPr>
          <w:rFonts w:ascii="Arial" w:hAnsi="Arial" w:cs="Arial"/>
          <w:sz w:val="18"/>
          <w:szCs w:val="18"/>
        </w:rPr>
        <w:t>international regulations</w:t>
      </w:r>
      <w:r w:rsidRPr="00640D77" w:rsidR="00757406">
        <w:rPr>
          <w:rFonts w:ascii="Arial" w:hAnsi="Arial" w:cs="Arial"/>
          <w:sz w:val="18"/>
          <w:szCs w:val="18"/>
        </w:rPr>
        <w:t xml:space="preserve"> that govern the carriage of dangerous goods</w:t>
      </w:r>
      <w:r w:rsidRPr="00640D77" w:rsidR="002417E0">
        <w:rPr>
          <w:rFonts w:ascii="Arial" w:hAnsi="Arial" w:cs="Arial"/>
          <w:sz w:val="18"/>
          <w:szCs w:val="18"/>
        </w:rPr>
        <w:t xml:space="preserve"> to ensure the company is legally compliant in all movements made. </w:t>
      </w:r>
    </w:p>
    <w:p xmlns:wp14="http://schemas.microsoft.com/office/word/2010/wordml" w:rsidRPr="00640D77" w:rsidR="008C2A35" w:rsidP="007534C6" w:rsidRDefault="008C2A35" w14:paraId="5DAB6C7B" wp14:textId="77777777">
      <w:pPr>
        <w:pStyle w:val="DefaultText"/>
        <w:rPr>
          <w:rFonts w:ascii="Arial" w:hAnsi="Arial" w:cs="Arial"/>
          <w:sz w:val="18"/>
          <w:szCs w:val="18"/>
        </w:rPr>
      </w:pPr>
    </w:p>
    <w:p xmlns:wp14="http://schemas.microsoft.com/office/word/2010/wordml" w:rsidRPr="00640D77" w:rsidR="008C2A35" w:rsidP="007534C6" w:rsidRDefault="008C2A35" w14:paraId="17618708" wp14:textId="77777777">
      <w:pPr>
        <w:pStyle w:val="DefaultText"/>
        <w:rPr>
          <w:rFonts w:ascii="Arial" w:hAnsi="Arial" w:cs="Arial"/>
          <w:b/>
          <w:sz w:val="18"/>
          <w:szCs w:val="18"/>
        </w:rPr>
      </w:pPr>
      <w:r w:rsidRPr="00640D77">
        <w:rPr>
          <w:rFonts w:ascii="Arial" w:hAnsi="Arial" w:cs="Arial"/>
          <w:b/>
          <w:sz w:val="18"/>
          <w:szCs w:val="18"/>
        </w:rPr>
        <w:t xml:space="preserve">Dangerous Goods: </w:t>
      </w:r>
    </w:p>
    <w:p xmlns:wp14="http://schemas.microsoft.com/office/word/2010/wordml" w:rsidRPr="00640D77" w:rsidR="008C2A35" w:rsidP="007534C6" w:rsidRDefault="008C2A35" w14:paraId="02EB378F" wp14:textId="77777777">
      <w:pPr>
        <w:pStyle w:val="DefaultText"/>
        <w:rPr>
          <w:rFonts w:ascii="Arial" w:hAnsi="Arial" w:cs="Arial"/>
          <w:b/>
          <w:sz w:val="18"/>
          <w:szCs w:val="18"/>
        </w:rPr>
      </w:pPr>
    </w:p>
    <w:p xmlns:wp14="http://schemas.microsoft.com/office/word/2010/wordml" w:rsidRPr="00640D77" w:rsidR="008C2A35" w:rsidP="007534C6" w:rsidRDefault="008C2A35" w14:paraId="31AF5964" wp14:textId="77777777">
      <w:pPr>
        <w:pStyle w:val="DefaultText"/>
        <w:rPr>
          <w:rFonts w:ascii="Arial" w:hAnsi="Arial" w:cs="Arial"/>
          <w:sz w:val="18"/>
          <w:szCs w:val="18"/>
        </w:rPr>
      </w:pPr>
      <w:r w:rsidRPr="00640D77">
        <w:rPr>
          <w:rFonts w:ascii="Arial" w:hAnsi="Arial" w:cs="Arial"/>
          <w:sz w:val="18"/>
          <w:szCs w:val="18"/>
        </w:rPr>
        <w:t xml:space="preserve">When dangerous goods are transported, the consignment must be accompanied by a transport document declaring the description and nature of the goods. Documentation must be in accordance with specification set by the dangerous goods regulations applicable to the chosen method of transport. (Road Transportation) </w:t>
      </w:r>
    </w:p>
    <w:p xmlns:wp14="http://schemas.microsoft.com/office/word/2010/wordml" w:rsidRPr="00640D77" w:rsidR="008A6CBD" w:rsidP="007534C6" w:rsidRDefault="008A6CBD" w14:paraId="6A05A809" wp14:textId="77777777">
      <w:pPr>
        <w:pStyle w:val="DefaultText"/>
        <w:rPr>
          <w:rFonts w:ascii="Arial" w:hAnsi="Arial" w:cs="Arial"/>
          <w:sz w:val="18"/>
          <w:szCs w:val="18"/>
        </w:rPr>
      </w:pPr>
    </w:p>
    <w:p xmlns:wp14="http://schemas.microsoft.com/office/word/2010/wordml" w:rsidRPr="00640D77" w:rsidR="008A6CBD" w:rsidP="007534C6" w:rsidRDefault="008A6CBD" w14:paraId="26AF1FA3" wp14:textId="77777777">
      <w:pPr>
        <w:pStyle w:val="DefaultText"/>
        <w:rPr>
          <w:rFonts w:ascii="Arial" w:hAnsi="Arial" w:cs="Arial"/>
          <w:sz w:val="18"/>
          <w:szCs w:val="18"/>
        </w:rPr>
      </w:pPr>
      <w:r w:rsidRPr="00640D77">
        <w:rPr>
          <w:rFonts w:ascii="Arial" w:hAnsi="Arial" w:cs="Arial"/>
          <w:sz w:val="18"/>
          <w:szCs w:val="18"/>
        </w:rPr>
        <w:t xml:space="preserve">The UN Model regulations put the rules on the different transportation methods into a classification system, </w:t>
      </w:r>
      <w:r w:rsidRPr="00640D77" w:rsidR="00757406">
        <w:rPr>
          <w:rFonts w:ascii="Arial" w:hAnsi="Arial" w:cs="Arial"/>
          <w:sz w:val="18"/>
          <w:szCs w:val="18"/>
        </w:rPr>
        <w:t>this system</w:t>
      </w:r>
      <w:r w:rsidRPr="00640D77">
        <w:rPr>
          <w:rFonts w:ascii="Arial" w:hAnsi="Arial" w:cs="Arial"/>
          <w:sz w:val="18"/>
          <w:szCs w:val="18"/>
        </w:rPr>
        <w:t xml:space="preserve"> assigns each dangerous substance or article a class that defines the type of danger the substance presents. The packaging group (PG) then further classifies the level of danger according to PG I, PG II or PG III</w:t>
      </w:r>
      <w:r w:rsidRPr="00640D77" w:rsidR="00757406">
        <w:rPr>
          <w:rFonts w:ascii="Arial" w:hAnsi="Arial" w:cs="Arial"/>
          <w:sz w:val="18"/>
          <w:szCs w:val="18"/>
        </w:rPr>
        <w:t xml:space="preserve">. </w:t>
      </w:r>
    </w:p>
    <w:p xmlns:wp14="http://schemas.microsoft.com/office/word/2010/wordml" w:rsidRPr="00640D77" w:rsidR="00757406" w:rsidP="007534C6" w:rsidRDefault="00757406" w14:paraId="5A39BBE3" wp14:textId="77777777">
      <w:pPr>
        <w:pStyle w:val="DefaultText"/>
        <w:rPr>
          <w:rFonts w:ascii="Arial" w:hAnsi="Arial" w:cs="Arial"/>
          <w:sz w:val="18"/>
          <w:szCs w:val="18"/>
        </w:rPr>
      </w:pPr>
    </w:p>
    <w:p xmlns:wp14="http://schemas.microsoft.com/office/word/2010/wordml" w:rsidRPr="00640D77" w:rsidR="00757406" w:rsidP="007534C6" w:rsidRDefault="00757406" w14:paraId="18E03A20" wp14:textId="77777777">
      <w:pPr>
        <w:pStyle w:val="DefaultText"/>
        <w:rPr>
          <w:rFonts w:ascii="Arial" w:hAnsi="Arial" w:cs="Arial"/>
          <w:sz w:val="18"/>
          <w:szCs w:val="18"/>
        </w:rPr>
      </w:pPr>
      <w:r w:rsidRPr="00640D77">
        <w:rPr>
          <w:rFonts w:ascii="Arial" w:hAnsi="Arial" w:cs="Arial"/>
          <w:sz w:val="18"/>
          <w:szCs w:val="18"/>
        </w:rPr>
        <w:t xml:space="preserve">Together, class and PG dictate how you must package, label and carry dangerous goods, including inner and outer packaging, the suitability of packaging materials and the marks and labels they must bear. </w:t>
      </w:r>
    </w:p>
    <w:p xmlns:wp14="http://schemas.microsoft.com/office/word/2010/wordml" w:rsidRPr="00640D77" w:rsidR="008A6CBD" w:rsidP="007534C6" w:rsidRDefault="008A6CBD" w14:paraId="41C8F396" wp14:textId="77777777">
      <w:pPr>
        <w:pStyle w:val="DefaultText"/>
        <w:rPr>
          <w:rFonts w:ascii="Arial" w:hAnsi="Arial" w:cs="Arial"/>
          <w:sz w:val="18"/>
          <w:szCs w:val="18"/>
        </w:rPr>
      </w:pPr>
    </w:p>
    <w:p xmlns:wp14="http://schemas.microsoft.com/office/word/2010/wordml" w:rsidRPr="00640D77" w:rsidR="008C2A35" w:rsidP="007534C6" w:rsidRDefault="008C2A35" w14:paraId="5E80BF74" wp14:textId="77777777">
      <w:pPr>
        <w:pStyle w:val="DefaultText"/>
        <w:rPr>
          <w:rFonts w:ascii="Arial" w:hAnsi="Arial" w:cs="Arial"/>
          <w:b/>
          <w:sz w:val="18"/>
          <w:szCs w:val="18"/>
        </w:rPr>
      </w:pPr>
      <w:r w:rsidRPr="00640D77">
        <w:rPr>
          <w:rFonts w:ascii="Arial" w:hAnsi="Arial" w:cs="Arial"/>
          <w:b/>
          <w:sz w:val="18"/>
          <w:szCs w:val="18"/>
        </w:rPr>
        <w:t xml:space="preserve">Abnormal Loads: </w:t>
      </w:r>
    </w:p>
    <w:p xmlns:wp14="http://schemas.microsoft.com/office/word/2010/wordml" w:rsidRPr="00640D77" w:rsidR="008C2A35" w:rsidP="007534C6" w:rsidRDefault="008C2A35" w14:paraId="72A3D3EC" wp14:textId="77777777">
      <w:pPr>
        <w:pStyle w:val="DefaultText"/>
        <w:rPr>
          <w:rFonts w:ascii="Arial" w:hAnsi="Arial" w:cs="Arial"/>
          <w:sz w:val="18"/>
          <w:szCs w:val="18"/>
        </w:rPr>
      </w:pPr>
    </w:p>
    <w:p xmlns:wp14="http://schemas.microsoft.com/office/word/2010/wordml" w:rsidRPr="00640D77" w:rsidR="00B75C62" w:rsidP="007534C6" w:rsidRDefault="00B75C62" w14:paraId="7561A61B" wp14:textId="77777777">
      <w:pPr>
        <w:pStyle w:val="DefaultText"/>
        <w:rPr>
          <w:rFonts w:ascii="Arial" w:hAnsi="Arial" w:cs="Arial"/>
          <w:sz w:val="18"/>
          <w:szCs w:val="18"/>
        </w:rPr>
      </w:pPr>
      <w:r w:rsidRPr="00640D77">
        <w:rPr>
          <w:rFonts w:ascii="Arial" w:hAnsi="Arial" w:cs="Arial"/>
          <w:sz w:val="18"/>
          <w:szCs w:val="18"/>
        </w:rPr>
        <w:t xml:space="preserve">An ‘abnormal load’ is a vehicle </w:t>
      </w:r>
      <w:r w:rsidRPr="00640D77" w:rsidR="00E41369">
        <w:rPr>
          <w:rFonts w:ascii="Arial" w:hAnsi="Arial" w:cs="Arial"/>
          <w:sz w:val="18"/>
          <w:szCs w:val="18"/>
        </w:rPr>
        <w:t xml:space="preserve">that has any of the following: </w:t>
      </w:r>
    </w:p>
    <w:p xmlns:wp14="http://schemas.microsoft.com/office/word/2010/wordml" w:rsidRPr="00640D77" w:rsidR="00B75C62" w:rsidP="00640D77" w:rsidRDefault="00B75C62" w14:paraId="34CDDB22" wp14:textId="77777777">
      <w:pPr>
        <w:pStyle w:val="DefaultText"/>
        <w:numPr>
          <w:ilvl w:val="0"/>
          <w:numId w:val="13"/>
        </w:numPr>
        <w:rPr>
          <w:rFonts w:ascii="Arial" w:hAnsi="Arial" w:cs="Arial"/>
          <w:sz w:val="18"/>
          <w:szCs w:val="18"/>
        </w:rPr>
      </w:pPr>
      <w:r w:rsidRPr="00640D77">
        <w:rPr>
          <w:rFonts w:ascii="Arial" w:hAnsi="Arial" w:cs="Arial"/>
          <w:sz w:val="18"/>
          <w:szCs w:val="18"/>
        </w:rPr>
        <w:t>A weight of more than 44,000 kilograms</w:t>
      </w:r>
    </w:p>
    <w:p xmlns:wp14="http://schemas.microsoft.com/office/word/2010/wordml" w:rsidRPr="00640D77" w:rsidR="00B75C62" w:rsidP="00640D77" w:rsidRDefault="00B75C62" w14:paraId="23F9D1EF" wp14:textId="77777777">
      <w:pPr>
        <w:pStyle w:val="DefaultText"/>
        <w:numPr>
          <w:ilvl w:val="0"/>
          <w:numId w:val="13"/>
        </w:numPr>
        <w:rPr>
          <w:rFonts w:ascii="Arial" w:hAnsi="Arial" w:cs="Arial"/>
          <w:sz w:val="18"/>
          <w:szCs w:val="18"/>
        </w:rPr>
      </w:pPr>
      <w:r w:rsidRPr="00640D77">
        <w:rPr>
          <w:rFonts w:ascii="Arial" w:hAnsi="Arial" w:cs="Arial"/>
          <w:sz w:val="18"/>
          <w:szCs w:val="18"/>
        </w:rPr>
        <w:t xml:space="preserve">An axle load of more than 10,000 kilograms for a single non-driving axles and 11,500 kilograms for a single driving axle. </w:t>
      </w:r>
    </w:p>
    <w:p xmlns:wp14="http://schemas.microsoft.com/office/word/2010/wordml" w:rsidRPr="00640D77" w:rsidR="00B75C62" w:rsidP="00640D77" w:rsidRDefault="00B75C62" w14:paraId="16A5ACA1" wp14:textId="77777777">
      <w:pPr>
        <w:pStyle w:val="DefaultText"/>
        <w:numPr>
          <w:ilvl w:val="0"/>
          <w:numId w:val="13"/>
        </w:numPr>
        <w:rPr>
          <w:rFonts w:ascii="Arial" w:hAnsi="Arial" w:cs="Arial"/>
          <w:sz w:val="18"/>
          <w:szCs w:val="18"/>
        </w:rPr>
      </w:pPr>
      <w:r w:rsidRPr="00640D77">
        <w:rPr>
          <w:rFonts w:ascii="Arial" w:hAnsi="Arial" w:cs="Arial"/>
          <w:sz w:val="18"/>
          <w:szCs w:val="18"/>
        </w:rPr>
        <w:t xml:space="preserve">A width of more than 2.9 metres </w:t>
      </w:r>
    </w:p>
    <w:p xmlns:wp14="http://schemas.microsoft.com/office/word/2010/wordml" w:rsidRPr="00640D77" w:rsidR="00B75C62" w:rsidP="00640D77" w:rsidRDefault="00B75C62" w14:paraId="6DB85862" wp14:textId="77777777">
      <w:pPr>
        <w:pStyle w:val="DefaultText"/>
        <w:numPr>
          <w:ilvl w:val="0"/>
          <w:numId w:val="13"/>
        </w:numPr>
        <w:rPr>
          <w:rFonts w:ascii="Arial" w:hAnsi="Arial" w:cs="Arial"/>
          <w:sz w:val="18"/>
          <w:szCs w:val="18"/>
        </w:rPr>
      </w:pPr>
      <w:r w:rsidRPr="00640D77">
        <w:rPr>
          <w:rFonts w:ascii="Arial" w:hAnsi="Arial" w:cs="Arial"/>
          <w:sz w:val="18"/>
          <w:szCs w:val="18"/>
        </w:rPr>
        <w:t xml:space="preserve">A rigid length of more than 18.65 metres </w:t>
      </w:r>
    </w:p>
    <w:p xmlns:wp14="http://schemas.microsoft.com/office/word/2010/wordml" w:rsidRPr="00640D77" w:rsidR="00B75C62" w:rsidP="00B75C62" w:rsidRDefault="00B75C62" w14:paraId="0D0B940D" wp14:textId="77777777">
      <w:pPr>
        <w:pStyle w:val="DefaultText"/>
        <w:rPr>
          <w:rFonts w:ascii="Arial" w:hAnsi="Arial" w:cs="Arial"/>
          <w:sz w:val="18"/>
          <w:szCs w:val="18"/>
        </w:rPr>
      </w:pPr>
    </w:p>
    <w:p xmlns:wp14="http://schemas.microsoft.com/office/word/2010/wordml" w:rsidRPr="00640D77" w:rsidR="002417E0" w:rsidP="00B75C62" w:rsidRDefault="00B75C62" w14:paraId="1A11B61E" wp14:textId="77777777">
      <w:pPr>
        <w:pStyle w:val="DefaultText"/>
        <w:rPr>
          <w:rFonts w:ascii="Arial" w:hAnsi="Arial" w:cs="Arial"/>
          <w:sz w:val="18"/>
          <w:szCs w:val="18"/>
        </w:rPr>
      </w:pPr>
      <w:r w:rsidRPr="00640D77">
        <w:rPr>
          <w:rFonts w:ascii="Arial" w:hAnsi="Arial" w:cs="Arial"/>
          <w:sz w:val="18"/>
          <w:szCs w:val="18"/>
        </w:rPr>
        <w:t xml:space="preserve">Depending on the load you’re moving and your route, you may need to give advance warning to: </w:t>
      </w:r>
    </w:p>
    <w:p xmlns:wp14="http://schemas.microsoft.com/office/word/2010/wordml" w:rsidRPr="00640D77" w:rsidR="00B75C62" w:rsidP="00B75C62" w:rsidRDefault="00B75C62" w14:paraId="082A237E" wp14:textId="77777777">
      <w:pPr>
        <w:pStyle w:val="DefaultText"/>
        <w:numPr>
          <w:ilvl w:val="0"/>
          <w:numId w:val="13"/>
        </w:numPr>
        <w:rPr>
          <w:rFonts w:ascii="Arial" w:hAnsi="Arial" w:cs="Arial"/>
          <w:sz w:val="18"/>
          <w:szCs w:val="18"/>
        </w:rPr>
      </w:pPr>
      <w:r w:rsidRPr="00640D77">
        <w:rPr>
          <w:rFonts w:ascii="Arial" w:hAnsi="Arial" w:cs="Arial"/>
          <w:sz w:val="18"/>
          <w:szCs w:val="18"/>
        </w:rPr>
        <w:t xml:space="preserve">The police </w:t>
      </w:r>
    </w:p>
    <w:p xmlns:wp14="http://schemas.microsoft.com/office/word/2010/wordml" w:rsidRPr="00640D77" w:rsidR="00B75C62" w:rsidP="00B75C62" w:rsidRDefault="00B75C62" w14:paraId="5A14D3CC" wp14:textId="77777777">
      <w:pPr>
        <w:pStyle w:val="DefaultText"/>
        <w:numPr>
          <w:ilvl w:val="0"/>
          <w:numId w:val="13"/>
        </w:numPr>
        <w:rPr>
          <w:rFonts w:ascii="Arial" w:hAnsi="Arial" w:cs="Arial"/>
          <w:sz w:val="18"/>
          <w:szCs w:val="18"/>
        </w:rPr>
      </w:pPr>
      <w:r w:rsidRPr="00640D77">
        <w:rPr>
          <w:rFonts w:ascii="Arial" w:hAnsi="Arial" w:cs="Arial"/>
          <w:sz w:val="18"/>
          <w:szCs w:val="18"/>
        </w:rPr>
        <w:t xml:space="preserve">The highway authorities </w:t>
      </w:r>
    </w:p>
    <w:p xmlns:wp14="http://schemas.microsoft.com/office/word/2010/wordml" w:rsidRPr="00640D77" w:rsidR="00B75C62" w:rsidP="00B75C62" w:rsidRDefault="00B75C62" w14:paraId="488A76CB" wp14:textId="77777777">
      <w:pPr>
        <w:pStyle w:val="DefaultText"/>
        <w:numPr>
          <w:ilvl w:val="0"/>
          <w:numId w:val="13"/>
        </w:numPr>
        <w:rPr>
          <w:rFonts w:ascii="Arial" w:hAnsi="Arial" w:cs="Arial"/>
          <w:sz w:val="18"/>
          <w:szCs w:val="18"/>
        </w:rPr>
      </w:pPr>
      <w:r w:rsidRPr="00640D77">
        <w:rPr>
          <w:rFonts w:ascii="Arial" w:hAnsi="Arial" w:cs="Arial"/>
          <w:sz w:val="18"/>
          <w:szCs w:val="18"/>
        </w:rPr>
        <w:t xml:space="preserve">Bridge and structure owners (like Network Rail) </w:t>
      </w:r>
    </w:p>
    <w:p xmlns:wp14="http://schemas.microsoft.com/office/word/2010/wordml" w:rsidRPr="00DD4537" w:rsidR="00B75C62" w:rsidP="00B75C62" w:rsidRDefault="00B75C62" w14:paraId="0E27B00A" wp14:textId="77777777">
      <w:pPr>
        <w:pStyle w:val="DefaultText"/>
        <w:ind w:left="720"/>
        <w:rPr>
          <w:rFonts w:ascii="Arial" w:hAnsi="Arial" w:cs="Arial"/>
          <w:sz w:val="20"/>
          <w:szCs w:val="20"/>
          <w:u w:val="single"/>
        </w:rPr>
      </w:pPr>
    </w:p>
    <w:p xmlns:wp14="http://schemas.microsoft.com/office/word/2010/wordml" w:rsidRPr="00640D77" w:rsidR="00B75C62" w:rsidP="002417E0" w:rsidRDefault="00B75C62" w14:paraId="36DAD6D7" wp14:textId="77777777">
      <w:pPr>
        <w:pStyle w:val="DefaultText"/>
        <w:jc w:val="center"/>
        <w:rPr>
          <w:rFonts w:ascii="Arial" w:hAnsi="Arial" w:cs="Arial"/>
          <w:b/>
          <w:sz w:val="18"/>
          <w:szCs w:val="18"/>
        </w:rPr>
      </w:pPr>
      <w:r w:rsidRPr="00640D77">
        <w:rPr>
          <w:rFonts w:ascii="Arial" w:hAnsi="Arial" w:cs="Arial"/>
          <w:b/>
          <w:sz w:val="18"/>
          <w:szCs w:val="18"/>
        </w:rPr>
        <w:t xml:space="preserve">You must allow time to get the necessary clearness from the police, highway and bridge authorities for example, a special order application must be </w:t>
      </w:r>
      <w:r w:rsidRPr="00640D77" w:rsidR="002417E0">
        <w:rPr>
          <w:rFonts w:ascii="Arial" w:hAnsi="Arial" w:cs="Arial"/>
          <w:b/>
          <w:sz w:val="18"/>
          <w:szCs w:val="18"/>
        </w:rPr>
        <w:t>completed</w:t>
      </w:r>
      <w:r w:rsidRPr="00640D77">
        <w:rPr>
          <w:rFonts w:ascii="Arial" w:hAnsi="Arial" w:cs="Arial"/>
          <w:b/>
          <w:sz w:val="18"/>
          <w:szCs w:val="18"/>
        </w:rPr>
        <w:t xml:space="preserve"> </w:t>
      </w:r>
      <w:r w:rsidRPr="00D977A7" w:rsidR="00D977A7">
        <w:rPr>
          <w:rFonts w:ascii="Arial" w:hAnsi="Arial" w:cs="Arial"/>
          <w:b/>
          <w:color w:val="FF0000"/>
          <w:sz w:val="18"/>
          <w:szCs w:val="18"/>
        </w:rPr>
        <w:t>2 full working days (5 full working days for London),</w:t>
      </w:r>
      <w:r w:rsidRPr="00640D77">
        <w:rPr>
          <w:rFonts w:ascii="Arial" w:hAnsi="Arial" w:cs="Arial"/>
          <w:b/>
          <w:sz w:val="18"/>
          <w:szCs w:val="18"/>
        </w:rPr>
        <w:t xml:space="preserve"> before the scheduled date of the move.</w:t>
      </w:r>
    </w:p>
    <w:p xmlns:wp14="http://schemas.microsoft.com/office/word/2010/wordml" w:rsidRPr="00640D77" w:rsidR="00B75C62" w:rsidP="00B75C62" w:rsidRDefault="00B75C62" w14:paraId="60061E4C" wp14:textId="77777777">
      <w:pPr>
        <w:pStyle w:val="DefaultText"/>
        <w:ind w:left="720"/>
        <w:rPr>
          <w:rFonts w:ascii="Arial" w:hAnsi="Arial" w:cs="Arial"/>
          <w:sz w:val="18"/>
          <w:szCs w:val="18"/>
        </w:rPr>
      </w:pPr>
    </w:p>
    <w:p xmlns:wp14="http://schemas.microsoft.com/office/word/2010/wordml" w:rsidRPr="00640D77" w:rsidR="00757406" w:rsidP="00757406" w:rsidRDefault="008A6CBD" w14:paraId="5F2C5C40" wp14:textId="77777777">
      <w:pPr>
        <w:pStyle w:val="DefaultText"/>
        <w:rPr>
          <w:rFonts w:ascii="Arial" w:hAnsi="Arial" w:cs="Arial"/>
          <w:sz w:val="18"/>
          <w:szCs w:val="18"/>
        </w:rPr>
      </w:pPr>
      <w:r w:rsidRPr="00640D77">
        <w:rPr>
          <w:rFonts w:ascii="Arial" w:hAnsi="Arial" w:cs="Arial"/>
          <w:sz w:val="18"/>
          <w:szCs w:val="18"/>
        </w:rPr>
        <w:t xml:space="preserve">We must manage and plan routes and give advance notice to the driver of any possible route problems. </w:t>
      </w:r>
    </w:p>
    <w:p xmlns:wp14="http://schemas.microsoft.com/office/word/2010/wordml" w:rsidRPr="00640D77" w:rsidR="002417E0" w:rsidP="00757406" w:rsidRDefault="002417E0" w14:paraId="44EAFD9C" wp14:textId="77777777">
      <w:pPr>
        <w:pStyle w:val="DefaultText"/>
        <w:rPr>
          <w:rFonts w:ascii="Arial" w:hAnsi="Arial" w:cs="Arial"/>
          <w:sz w:val="18"/>
          <w:szCs w:val="18"/>
        </w:rPr>
      </w:pPr>
    </w:p>
    <w:p xmlns:wp14="http://schemas.microsoft.com/office/word/2010/wordml" w:rsidRPr="00640D77" w:rsidR="002417E0" w:rsidP="00640D77" w:rsidRDefault="002417E0" w14:paraId="0B2DA142" wp14:textId="77777777">
      <w:pPr>
        <w:pStyle w:val="DefaultText"/>
        <w:rPr>
          <w:rFonts w:ascii="Arial" w:hAnsi="Arial" w:cs="Arial"/>
          <w:b/>
          <w:sz w:val="18"/>
          <w:szCs w:val="18"/>
        </w:rPr>
      </w:pPr>
      <w:r w:rsidRPr="00640D77">
        <w:rPr>
          <w:rFonts w:ascii="Arial" w:hAnsi="Arial" w:cs="Arial"/>
          <w:b/>
          <w:sz w:val="18"/>
          <w:szCs w:val="18"/>
        </w:rPr>
        <w:t>We will ensure that an appointment DGSA will advise for all undertakings in which we transport dangerous goods in accordance with the CE directive.</w:t>
      </w:r>
    </w:p>
    <w:p xmlns:wp14="http://schemas.microsoft.com/office/word/2010/wordml" w:rsidRPr="00640D77" w:rsidR="00757406" w:rsidP="00757406" w:rsidRDefault="00757406" w14:paraId="4B94D5A5" wp14:textId="77777777">
      <w:pPr>
        <w:pStyle w:val="DefaultText"/>
        <w:rPr>
          <w:rFonts w:ascii="Arial" w:hAnsi="Arial" w:cs="Arial"/>
          <w:sz w:val="18"/>
          <w:szCs w:val="18"/>
        </w:rPr>
      </w:pPr>
    </w:p>
    <w:p xmlns:wp14="http://schemas.microsoft.com/office/word/2010/wordml" w:rsidRPr="00640D77" w:rsidR="00757406" w:rsidP="00757406" w:rsidRDefault="00757406" w14:paraId="03BFB901" wp14:textId="77777777">
      <w:pPr>
        <w:pStyle w:val="DefaultText"/>
        <w:rPr>
          <w:rFonts w:ascii="Arial" w:hAnsi="Arial" w:cs="Arial"/>
          <w:sz w:val="18"/>
          <w:szCs w:val="18"/>
        </w:rPr>
      </w:pPr>
      <w:r w:rsidRPr="00640D77">
        <w:rPr>
          <w:rFonts w:ascii="Arial" w:hAnsi="Arial" w:cs="Arial"/>
          <w:sz w:val="18"/>
          <w:szCs w:val="18"/>
        </w:rPr>
        <w:t>The DGSA’s duties</w:t>
      </w:r>
      <w:r w:rsidRPr="00640D77" w:rsidR="00E41369">
        <w:rPr>
          <w:rFonts w:ascii="Arial" w:hAnsi="Arial" w:cs="Arial"/>
          <w:sz w:val="18"/>
          <w:szCs w:val="18"/>
        </w:rPr>
        <w:t xml:space="preserve"> and responsibilities include: </w:t>
      </w:r>
    </w:p>
    <w:p xmlns:wp14="http://schemas.microsoft.com/office/word/2010/wordml" w:rsidRPr="00640D77" w:rsidR="00DD4537" w:rsidP="00757406" w:rsidRDefault="00DD4537" w14:paraId="3DEEC669" wp14:textId="77777777">
      <w:pPr>
        <w:pStyle w:val="DefaultText"/>
        <w:rPr>
          <w:rFonts w:ascii="Arial" w:hAnsi="Arial" w:cs="Arial"/>
          <w:sz w:val="18"/>
          <w:szCs w:val="18"/>
        </w:rPr>
      </w:pPr>
    </w:p>
    <w:p xmlns:wp14="http://schemas.microsoft.com/office/word/2010/wordml" w:rsidRPr="00640D77" w:rsidR="00757406" w:rsidP="00757406" w:rsidRDefault="00757406" w14:paraId="5EE9ABFD" wp14:textId="77777777">
      <w:pPr>
        <w:pStyle w:val="DefaultText"/>
        <w:numPr>
          <w:ilvl w:val="0"/>
          <w:numId w:val="12"/>
        </w:numPr>
        <w:rPr>
          <w:rFonts w:ascii="Arial" w:hAnsi="Arial" w:cs="Arial"/>
          <w:sz w:val="18"/>
          <w:szCs w:val="18"/>
        </w:rPr>
      </w:pPr>
      <w:r w:rsidRPr="00640D77">
        <w:rPr>
          <w:rFonts w:ascii="Arial" w:hAnsi="Arial" w:cs="Arial"/>
          <w:sz w:val="18"/>
          <w:szCs w:val="18"/>
        </w:rPr>
        <w:t xml:space="preserve">Monitoring compliance with rules governing transport of dangerous goods </w:t>
      </w:r>
    </w:p>
    <w:p xmlns:wp14="http://schemas.microsoft.com/office/word/2010/wordml" w:rsidRPr="00640D77" w:rsidR="00757406" w:rsidP="00757406" w:rsidRDefault="00757406" w14:paraId="7554FDDF" wp14:textId="77777777">
      <w:pPr>
        <w:pStyle w:val="DefaultText"/>
        <w:numPr>
          <w:ilvl w:val="0"/>
          <w:numId w:val="12"/>
        </w:numPr>
        <w:rPr>
          <w:rFonts w:ascii="Arial" w:hAnsi="Arial" w:cs="Arial"/>
          <w:sz w:val="18"/>
          <w:szCs w:val="18"/>
        </w:rPr>
      </w:pPr>
      <w:r w:rsidRPr="00640D77">
        <w:rPr>
          <w:rFonts w:ascii="Arial" w:hAnsi="Arial" w:cs="Arial"/>
          <w:sz w:val="18"/>
          <w:szCs w:val="18"/>
        </w:rPr>
        <w:t>Advising their business on the transport of dangerous goods</w:t>
      </w:r>
    </w:p>
    <w:p xmlns:wp14="http://schemas.microsoft.com/office/word/2010/wordml" w:rsidRPr="00640D77" w:rsidR="00757406" w:rsidP="00757406" w:rsidRDefault="00757406" w14:paraId="40BFEB82" wp14:textId="77777777">
      <w:pPr>
        <w:pStyle w:val="DefaultText"/>
        <w:numPr>
          <w:ilvl w:val="0"/>
          <w:numId w:val="12"/>
        </w:numPr>
        <w:rPr>
          <w:rFonts w:ascii="Arial" w:hAnsi="Arial" w:cs="Arial"/>
          <w:sz w:val="18"/>
          <w:szCs w:val="18"/>
        </w:rPr>
      </w:pPr>
      <w:r w:rsidRPr="00640D77">
        <w:rPr>
          <w:rFonts w:ascii="Arial" w:hAnsi="Arial" w:cs="Arial"/>
          <w:sz w:val="18"/>
          <w:szCs w:val="18"/>
        </w:rPr>
        <w:t xml:space="preserve">Preparing an annual report to management on the business activities in the transport of dangerous good </w:t>
      </w:r>
    </w:p>
    <w:p xmlns:wp14="http://schemas.microsoft.com/office/word/2010/wordml" w:rsidRPr="00640D77" w:rsidR="00757406" w:rsidP="00757406" w:rsidRDefault="00757406" w14:paraId="7A3AA05D" wp14:textId="77777777">
      <w:pPr>
        <w:pStyle w:val="DefaultText"/>
        <w:numPr>
          <w:ilvl w:val="0"/>
          <w:numId w:val="12"/>
        </w:numPr>
        <w:rPr>
          <w:rFonts w:ascii="Arial" w:hAnsi="Arial" w:cs="Arial"/>
          <w:sz w:val="18"/>
          <w:szCs w:val="18"/>
        </w:rPr>
      </w:pPr>
      <w:r w:rsidRPr="00640D77">
        <w:rPr>
          <w:rFonts w:ascii="Arial" w:hAnsi="Arial" w:cs="Arial"/>
          <w:sz w:val="18"/>
          <w:szCs w:val="18"/>
        </w:rPr>
        <w:t xml:space="preserve">Monitoring procedures and safety measures </w:t>
      </w:r>
    </w:p>
    <w:p xmlns:wp14="http://schemas.microsoft.com/office/word/2010/wordml" w:rsidRPr="00640D77" w:rsidR="00757406" w:rsidP="00757406" w:rsidRDefault="00757406" w14:paraId="3B1B70F7" wp14:textId="77777777">
      <w:pPr>
        <w:pStyle w:val="DefaultText"/>
        <w:numPr>
          <w:ilvl w:val="0"/>
          <w:numId w:val="12"/>
        </w:numPr>
        <w:rPr>
          <w:rFonts w:ascii="Arial" w:hAnsi="Arial" w:cs="Arial"/>
          <w:sz w:val="18"/>
          <w:szCs w:val="18"/>
        </w:rPr>
      </w:pPr>
      <w:r w:rsidRPr="00640D77">
        <w:rPr>
          <w:rFonts w:ascii="Arial" w:hAnsi="Arial" w:cs="Arial"/>
          <w:sz w:val="18"/>
          <w:szCs w:val="18"/>
        </w:rPr>
        <w:t xml:space="preserve">Investigating and compiling reports on any accidents or emergencies </w:t>
      </w:r>
    </w:p>
    <w:p xmlns:wp14="http://schemas.microsoft.com/office/word/2010/wordml" w:rsidRPr="00640D77" w:rsidR="00757406" w:rsidP="00757406" w:rsidRDefault="00757406" w14:paraId="6145D0A4" wp14:textId="77777777">
      <w:pPr>
        <w:pStyle w:val="DefaultText"/>
        <w:numPr>
          <w:ilvl w:val="0"/>
          <w:numId w:val="12"/>
        </w:numPr>
        <w:rPr>
          <w:rFonts w:ascii="Arial" w:hAnsi="Arial" w:cs="Arial"/>
          <w:sz w:val="18"/>
          <w:szCs w:val="18"/>
        </w:rPr>
      </w:pPr>
      <w:r w:rsidRPr="00640D77">
        <w:rPr>
          <w:rFonts w:ascii="Arial" w:hAnsi="Arial" w:cs="Arial"/>
          <w:sz w:val="18"/>
          <w:szCs w:val="18"/>
        </w:rPr>
        <w:t xml:space="preserve">Advising on the potential security aspects of Transport </w:t>
      </w:r>
    </w:p>
    <w:p xmlns:wp14="http://schemas.microsoft.com/office/word/2010/wordml" w:rsidR="000F516C" w:rsidP="0063613D" w:rsidRDefault="00712DEA" w14:paraId="7252CBC8" wp14:textId="77777777">
      <w:pPr>
        <w:pStyle w:val="DefaultText"/>
        <w:rPr>
          <w:rFonts w:ascii="Arial" w:hAnsi="Arial" w:cs="Arial"/>
          <w:sz w:val="20"/>
          <w:szCs w:val="20"/>
        </w:rPr>
      </w:pPr>
      <w:r>
        <w:rPr>
          <w:rFonts w:ascii="Arial" w:hAnsi="Arial" w:cs="Arial"/>
          <w:noProof/>
          <w:sz w:val="20"/>
          <w:szCs w:val="20"/>
        </w:rPr>
        <w:drawing>
          <wp:anchor xmlns:wp14="http://schemas.microsoft.com/office/word/2010/wordprocessingDrawing" distT="0" distB="0" distL="114300" distR="114300" simplePos="0" relativeHeight="251657728" behindDoc="0" locked="0" layoutInCell="1" allowOverlap="1" wp14:anchorId="0D57FE36" wp14:editId="7777777">
            <wp:simplePos x="0" y="0"/>
            <wp:positionH relativeFrom="column">
              <wp:posOffset>760095</wp:posOffset>
            </wp:positionH>
            <wp:positionV relativeFrom="paragraph">
              <wp:posOffset>41275</wp:posOffset>
            </wp:positionV>
            <wp:extent cx="1338580" cy="212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58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46368619">
        <w:rPr/>
      </w:r>
    </w:p>
    <w:p xmlns:wp14="http://schemas.microsoft.com/office/word/2010/wordml" w:rsidRPr="00E41369" w:rsidR="00640D77" w:rsidP="0063613D" w:rsidRDefault="00640D77" w14:paraId="3656B9AB" wp14:textId="77777777">
      <w:pPr>
        <w:pStyle w:val="DefaultText"/>
        <w:rPr>
          <w:rFonts w:ascii="Arial" w:hAnsi="Arial" w:cs="Arial"/>
          <w:sz w:val="20"/>
          <w:szCs w:val="20"/>
        </w:rPr>
      </w:pPr>
    </w:p>
    <w:p xmlns:wp14="http://schemas.microsoft.com/office/word/2010/wordml" w:rsidRPr="00640D77" w:rsidR="007534C6" w:rsidP="007534C6" w:rsidRDefault="007534C6" w14:paraId="1207A5E9" wp14:textId="1196BD26">
      <w:pPr>
        <w:pStyle w:val="DefaultText"/>
        <w:rPr>
          <w:rFonts w:ascii="Arial" w:hAnsi="Arial" w:cs="Arial"/>
          <w:sz w:val="18"/>
          <w:szCs w:val="18"/>
        </w:rPr>
      </w:pPr>
      <w:r w:rsidRPr="4733C941" w:rsidR="007534C6">
        <w:rPr>
          <w:rFonts w:ascii="Arial" w:hAnsi="Arial" w:cs="Arial"/>
          <w:sz w:val="18"/>
          <w:szCs w:val="18"/>
        </w:rPr>
        <w:t>Signed: ………………………………………………………….</w:t>
      </w:r>
      <w:r>
        <w:tab/>
      </w:r>
      <w:r>
        <w:tab/>
      </w:r>
      <w:r>
        <w:tab/>
      </w:r>
      <w:r w:rsidRPr="4733C941" w:rsidR="00DD4537">
        <w:rPr>
          <w:rFonts w:ascii="Arial" w:hAnsi="Arial" w:cs="Arial"/>
          <w:sz w:val="18"/>
          <w:szCs w:val="18"/>
        </w:rPr>
        <w:t xml:space="preserve">Date:  </w:t>
      </w:r>
      <w:r w:rsidRPr="4733C941" w:rsidR="2CECA282">
        <w:rPr>
          <w:rFonts w:ascii="Arial" w:hAnsi="Arial" w:cs="Arial"/>
          <w:sz w:val="18"/>
          <w:szCs w:val="18"/>
        </w:rPr>
        <w:t>January 2022</w:t>
      </w:r>
    </w:p>
    <w:p xmlns:wp14="http://schemas.microsoft.com/office/word/2010/wordml" w:rsidRPr="00640D77" w:rsidR="006E4C15" w:rsidP="006E4C15" w:rsidRDefault="007534C6" w14:paraId="01F957C7" wp14:textId="77777777">
      <w:pPr>
        <w:pStyle w:val="DefaultText"/>
        <w:rPr>
          <w:rFonts w:ascii="Arial" w:hAnsi="Arial" w:cs="Arial"/>
          <w:sz w:val="18"/>
          <w:szCs w:val="18"/>
        </w:rPr>
      </w:pPr>
      <w:r w:rsidRPr="00640D77">
        <w:rPr>
          <w:rFonts w:ascii="Arial" w:hAnsi="Arial" w:cs="Arial"/>
          <w:sz w:val="18"/>
          <w:szCs w:val="18"/>
        </w:rPr>
        <w:tab/>
      </w:r>
      <w:r w:rsidRPr="00640D77">
        <w:rPr>
          <w:rFonts w:ascii="Arial" w:hAnsi="Arial" w:cs="Arial"/>
          <w:sz w:val="18"/>
          <w:szCs w:val="18"/>
        </w:rPr>
        <w:t xml:space="preserve">       </w:t>
      </w:r>
      <w:r w:rsidRPr="00640D77">
        <w:rPr>
          <w:rFonts w:ascii="Arial" w:hAnsi="Arial" w:cs="Arial"/>
          <w:sz w:val="18"/>
          <w:szCs w:val="18"/>
        </w:rPr>
        <w:tab/>
      </w:r>
      <w:r w:rsidRPr="00640D77">
        <w:rPr>
          <w:rFonts w:ascii="Arial" w:hAnsi="Arial" w:cs="Arial"/>
          <w:sz w:val="18"/>
          <w:szCs w:val="18"/>
        </w:rPr>
        <w:t xml:space="preserve">Mr. </w:t>
      </w:r>
      <w:r w:rsidRPr="00640D77" w:rsidR="006E4C15">
        <w:rPr>
          <w:rFonts w:ascii="Arial" w:hAnsi="Arial" w:cs="Arial"/>
          <w:sz w:val="18"/>
          <w:szCs w:val="18"/>
        </w:rPr>
        <w:t>Malcom Bennett</w:t>
      </w:r>
    </w:p>
    <w:p xmlns:wp14="http://schemas.microsoft.com/office/word/2010/wordml" w:rsidR="00640D77" w:rsidP="00640D77" w:rsidRDefault="006E4C15" w14:paraId="4B1B006C" wp14:textId="77777777">
      <w:pPr>
        <w:pStyle w:val="DefaultText"/>
        <w:ind w:left="720"/>
        <w:rPr>
          <w:rFonts w:ascii="Arial" w:hAnsi="Arial" w:cs="Arial"/>
          <w:sz w:val="18"/>
          <w:szCs w:val="18"/>
        </w:rPr>
      </w:pPr>
      <w:r w:rsidRPr="00640D77">
        <w:rPr>
          <w:rFonts w:ascii="Arial" w:hAnsi="Arial" w:cs="Arial"/>
          <w:sz w:val="18"/>
          <w:szCs w:val="18"/>
        </w:rPr>
        <w:t xml:space="preserve">       Head of Transport Department</w:t>
      </w:r>
      <w:r w:rsidRPr="00640D77" w:rsidR="007534C6">
        <w:rPr>
          <w:rFonts w:ascii="Arial" w:hAnsi="Arial" w:cs="Arial"/>
          <w:sz w:val="18"/>
          <w:szCs w:val="18"/>
        </w:rPr>
        <w:t xml:space="preserve"> </w:t>
      </w:r>
    </w:p>
    <w:p xmlns:wp14="http://schemas.microsoft.com/office/word/2010/wordml" w:rsidRPr="00640D77" w:rsidR="00640D77" w:rsidP="00640D77" w:rsidRDefault="00640D77" w14:paraId="45FB0818" wp14:textId="77777777">
      <w:pPr>
        <w:pStyle w:val="DefaultText"/>
        <w:ind w:left="720"/>
        <w:rPr>
          <w:rFonts w:ascii="Arial" w:hAnsi="Arial" w:cs="Arial"/>
          <w:sz w:val="18"/>
          <w:szCs w:val="18"/>
        </w:rPr>
      </w:pPr>
    </w:p>
    <w:p xmlns:wp14="http://schemas.microsoft.com/office/word/2010/wordml" w:rsidRPr="00640D77" w:rsidR="00640D77" w:rsidP="00640D77" w:rsidRDefault="00640D77" w14:paraId="482421F8" wp14:textId="77777777">
      <w:pPr>
        <w:pStyle w:val="DefaultText"/>
        <w:rPr>
          <w:rFonts w:ascii="Arial" w:hAnsi="Arial" w:cs="Arial"/>
          <w:b/>
          <w:bCs/>
          <w:sz w:val="16"/>
          <w:szCs w:val="16"/>
        </w:rPr>
      </w:pPr>
      <w:r w:rsidRPr="00640D77">
        <w:rPr>
          <w:rFonts w:ascii="Arial" w:hAnsi="Arial" w:cs="Arial"/>
          <w:b/>
          <w:bCs/>
          <w:sz w:val="16"/>
          <w:szCs w:val="16"/>
        </w:rPr>
        <w:t xml:space="preserve">Employee Acknowledgment – </w:t>
      </w:r>
    </w:p>
    <w:p xmlns:wp14="http://schemas.microsoft.com/office/word/2010/wordml" w:rsidRPr="00640D77" w:rsidR="00640D77" w:rsidP="00640D77" w:rsidRDefault="00640D77" w14:paraId="049F31CB" wp14:textId="77777777">
      <w:pPr>
        <w:pStyle w:val="DefaultText"/>
        <w:rPr>
          <w:rFonts w:ascii="Arial" w:hAnsi="Arial" w:cs="Arial"/>
          <w:bCs/>
          <w:sz w:val="16"/>
          <w:szCs w:val="16"/>
        </w:rPr>
      </w:pPr>
    </w:p>
    <w:p xmlns:wp14="http://schemas.microsoft.com/office/word/2010/wordml" w:rsidRPr="00640D77" w:rsidR="00640D77" w:rsidP="00640D77" w:rsidRDefault="00640D77" w14:paraId="115E1CF7" wp14:textId="77777777">
      <w:pPr>
        <w:pStyle w:val="DefaultText"/>
        <w:rPr>
          <w:rFonts w:ascii="Arial" w:hAnsi="Arial" w:cs="Arial"/>
          <w:b/>
          <w:sz w:val="16"/>
          <w:szCs w:val="16"/>
        </w:rPr>
      </w:pPr>
      <w:r w:rsidRPr="00640D77">
        <w:rPr>
          <w:rFonts w:ascii="Arial" w:hAnsi="Arial" w:cs="Arial"/>
          <w:bCs/>
          <w:sz w:val="16"/>
          <w:szCs w:val="16"/>
        </w:rPr>
        <w:t xml:space="preserve">I confirm that I have read and understood the above Policy in regard to – </w:t>
      </w:r>
      <w:r w:rsidR="00CD0CBA">
        <w:rPr>
          <w:rFonts w:ascii="Arial" w:hAnsi="Arial" w:cs="Arial"/>
          <w:b/>
          <w:sz w:val="16"/>
          <w:szCs w:val="16"/>
        </w:rPr>
        <w:t>Transport of Abnormal Loads &amp; Dangerous Goods</w:t>
      </w:r>
      <w:r w:rsidRPr="00640D77">
        <w:rPr>
          <w:rFonts w:ascii="Arial" w:hAnsi="Arial" w:cs="Arial"/>
          <w:b/>
          <w:sz w:val="16"/>
          <w:szCs w:val="16"/>
        </w:rPr>
        <w:t xml:space="preserve"> </w:t>
      </w:r>
    </w:p>
    <w:p xmlns:wp14="http://schemas.microsoft.com/office/word/2010/wordml" w:rsidR="00640D77" w:rsidP="00640D77" w:rsidRDefault="00640D77" w14:paraId="53128261" wp14:textId="77777777">
      <w:pPr>
        <w:pStyle w:val="DefaultText"/>
        <w:rPr>
          <w:rFonts w:ascii="Arial" w:hAnsi="Arial" w:cs="Arial"/>
          <w:b/>
          <w:sz w:val="16"/>
          <w:szCs w:val="16"/>
        </w:rPr>
      </w:pPr>
    </w:p>
    <w:p xmlns:wp14="http://schemas.microsoft.com/office/word/2010/wordml" w:rsidRPr="00640D77" w:rsidR="00640D77" w:rsidP="00640D77" w:rsidRDefault="00640D77" w14:paraId="62486C05" wp14:textId="77777777">
      <w:pPr>
        <w:pStyle w:val="DefaultText"/>
        <w:rPr>
          <w:rFonts w:ascii="Arial" w:hAnsi="Arial" w:cs="Arial"/>
          <w:bCs/>
          <w:sz w:val="16"/>
          <w:szCs w:val="16"/>
        </w:rPr>
      </w:pPr>
    </w:p>
    <w:p xmlns:wp14="http://schemas.microsoft.com/office/word/2010/wordml" w:rsidRPr="00640D77" w:rsidR="00640D77" w:rsidP="00640D77" w:rsidRDefault="00640D77" w14:paraId="0C349B5F" wp14:textId="77777777">
      <w:pPr>
        <w:pStyle w:val="DefaultText"/>
        <w:spacing w:line="276" w:lineRule="auto"/>
        <w:rPr>
          <w:rFonts w:ascii="Arial" w:hAnsi="Arial" w:cs="Arial"/>
          <w:bCs/>
          <w:sz w:val="16"/>
          <w:szCs w:val="16"/>
        </w:rPr>
      </w:pPr>
      <w:r w:rsidRPr="00640D77">
        <w:rPr>
          <w:rFonts w:ascii="Arial" w:hAnsi="Arial" w:cs="Arial"/>
          <w:bCs/>
          <w:sz w:val="16"/>
          <w:szCs w:val="16"/>
        </w:rPr>
        <w:t>Employee Name …………………………………………………….</w:t>
      </w:r>
    </w:p>
    <w:p xmlns:wp14="http://schemas.microsoft.com/office/word/2010/wordml" w:rsidRPr="00640D77" w:rsidR="00640D77" w:rsidP="00640D77" w:rsidRDefault="00640D77" w14:paraId="4101652C" wp14:textId="77777777">
      <w:pPr>
        <w:pStyle w:val="DefaultText"/>
        <w:spacing w:line="276" w:lineRule="auto"/>
        <w:rPr>
          <w:rFonts w:ascii="Arial" w:hAnsi="Arial" w:cs="Arial"/>
          <w:bCs/>
          <w:sz w:val="16"/>
          <w:szCs w:val="16"/>
        </w:rPr>
      </w:pPr>
    </w:p>
    <w:p xmlns:wp14="http://schemas.microsoft.com/office/word/2010/wordml" w:rsidRPr="00640D77" w:rsidR="00640D77" w:rsidP="00640D77" w:rsidRDefault="00640D77" w14:paraId="29E2A0E3" wp14:textId="77777777">
      <w:pPr>
        <w:pStyle w:val="DefaultText"/>
        <w:spacing w:line="276" w:lineRule="auto"/>
        <w:rPr>
          <w:rFonts w:ascii="Arial" w:hAnsi="Arial" w:cs="Arial"/>
          <w:bCs/>
          <w:sz w:val="16"/>
          <w:szCs w:val="16"/>
        </w:rPr>
      </w:pPr>
      <w:r w:rsidRPr="00640D77">
        <w:rPr>
          <w:rFonts w:ascii="Arial" w:hAnsi="Arial" w:cs="Arial"/>
          <w:bCs/>
          <w:sz w:val="16"/>
          <w:szCs w:val="16"/>
        </w:rPr>
        <w:t>Employee Sign ………………………………………………………</w:t>
      </w:r>
    </w:p>
    <w:p xmlns:wp14="http://schemas.microsoft.com/office/word/2010/wordml" w:rsidRPr="00640D77" w:rsidR="00640D77" w:rsidP="00640D77" w:rsidRDefault="00640D77" w14:paraId="4B99056E" wp14:textId="77777777">
      <w:pPr>
        <w:pStyle w:val="DefaultText"/>
        <w:spacing w:line="276" w:lineRule="auto"/>
        <w:rPr>
          <w:rFonts w:ascii="Arial" w:hAnsi="Arial" w:cs="Arial"/>
          <w:bCs/>
          <w:sz w:val="16"/>
          <w:szCs w:val="16"/>
        </w:rPr>
      </w:pPr>
    </w:p>
    <w:p xmlns:wp14="http://schemas.microsoft.com/office/word/2010/wordml" w:rsidRPr="00640D77" w:rsidR="00640D77" w:rsidP="00640D77" w:rsidRDefault="00640D77" w14:paraId="16F46335" wp14:textId="77777777">
      <w:pPr>
        <w:pStyle w:val="DefaultText"/>
        <w:spacing w:line="276" w:lineRule="auto"/>
        <w:rPr>
          <w:rFonts w:ascii="Arial" w:hAnsi="Arial" w:cs="Arial"/>
          <w:bCs/>
          <w:sz w:val="16"/>
          <w:szCs w:val="16"/>
        </w:rPr>
      </w:pPr>
      <w:r w:rsidRPr="00640D77">
        <w:rPr>
          <w:rFonts w:ascii="Arial" w:hAnsi="Arial" w:cs="Arial"/>
          <w:bCs/>
          <w:sz w:val="16"/>
          <w:szCs w:val="16"/>
        </w:rPr>
        <w:t>Date ………………………………………………………………….</w:t>
      </w:r>
    </w:p>
    <w:sectPr w:rsidRPr="00640D77" w:rsidR="00640D77" w:rsidSect="00E41369">
      <w:headerReference w:type="default"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D81253" w:rsidRDefault="00D81253" w14:paraId="3CF2D8B6" wp14:textId="77777777">
      <w:r>
        <w:separator/>
      </w:r>
    </w:p>
  </w:endnote>
  <w:endnote w:type="continuationSeparator" w:id="0">
    <w:p xmlns:wp14="http://schemas.microsoft.com/office/word/2010/wordml" w:rsidR="00D81253" w:rsidRDefault="00D81253"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1611"/>
      <w:gridCol w:w="2020"/>
      <w:gridCol w:w="2869"/>
      <w:gridCol w:w="1511"/>
      <w:gridCol w:w="1615"/>
    </w:tblGrid>
    <w:tr xmlns:wp14="http://schemas.microsoft.com/office/word/2010/wordml" w:rsidRPr="003633B1" w:rsidR="00640D77" w:rsidTr="4733C941" w14:paraId="5F71CA47" wp14:textId="77777777">
      <w:trPr>
        <w:jc w:val="center"/>
      </w:trPr>
      <w:tc>
        <w:tcPr>
          <w:tcW w:w="1638" w:type="dxa"/>
          <w:shd w:val="clear" w:color="auto" w:fill="auto"/>
          <w:tcMar/>
        </w:tcPr>
        <w:p w:rsidRPr="00280368" w:rsidR="00640D77" w:rsidP="00640D77" w:rsidRDefault="00640D77"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70" w:type="dxa"/>
          <w:shd w:val="clear" w:color="auto" w:fill="auto"/>
          <w:tcMar/>
        </w:tcPr>
        <w:p w:rsidRPr="00280368" w:rsidR="00640D77" w:rsidP="00640D77" w:rsidRDefault="00640D77" w14:paraId="11D376EC"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APW-POL-022</w:t>
          </w:r>
        </w:p>
      </w:tc>
      <w:tc>
        <w:tcPr>
          <w:tcW w:w="2970" w:type="dxa"/>
          <w:shd w:val="clear" w:color="auto" w:fill="auto"/>
          <w:tcMar/>
        </w:tcPr>
        <w:p w:rsidRPr="00280368" w:rsidR="00640D77" w:rsidP="00640D77" w:rsidRDefault="00640D77" w14:paraId="76F9EA19" wp14:textId="70D15D51">
          <w:pPr>
            <w:pStyle w:val="Footer"/>
            <w:ind w:right="360"/>
            <w:jc w:val="center"/>
            <w:rPr>
              <w:rStyle w:val="PageNumber"/>
              <w:rFonts w:ascii="Arial" w:hAnsi="Arial" w:cs="Arial"/>
              <w:sz w:val="20"/>
              <w:szCs w:val="20"/>
              <w:lang w:val="en-US"/>
            </w:rPr>
          </w:pPr>
          <w:r w:rsidRPr="46368619" w:rsidR="46368619">
            <w:rPr>
              <w:rStyle w:val="PageNumber"/>
              <w:rFonts w:ascii="Arial" w:hAnsi="Arial" w:cs="Arial"/>
              <w:sz w:val="20"/>
              <w:szCs w:val="20"/>
              <w:lang w:val="en-US"/>
            </w:rPr>
            <w:t xml:space="preserve">Issue </w:t>
          </w:r>
          <w:r w:rsidRPr="46368619" w:rsidR="46368619">
            <w:rPr>
              <w:rStyle w:val="PageNumber"/>
              <w:rFonts w:ascii="Arial" w:hAnsi="Arial" w:cs="Arial"/>
              <w:sz w:val="20"/>
              <w:szCs w:val="20"/>
              <w:lang w:val="en-US"/>
            </w:rPr>
            <w:t>6</w:t>
          </w:r>
        </w:p>
      </w:tc>
      <w:tc>
        <w:tcPr>
          <w:tcW w:w="1530" w:type="dxa"/>
          <w:shd w:val="clear" w:color="auto" w:fill="auto"/>
          <w:tcMar/>
        </w:tcPr>
        <w:p w:rsidRPr="00280368" w:rsidR="00640D77" w:rsidP="00640D77" w:rsidRDefault="00640D77"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634" w:type="dxa"/>
          <w:shd w:val="clear" w:color="auto" w:fill="auto"/>
          <w:tcMar/>
        </w:tcPr>
        <w:p w:rsidRPr="00280368" w:rsidR="00640D77" w:rsidP="00640D77" w:rsidRDefault="00640D77"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640D77" w:rsidTr="4733C941" w14:paraId="755569A5" wp14:textId="77777777">
      <w:trPr>
        <w:trHeight w:val="95"/>
        <w:jc w:val="center"/>
      </w:trPr>
      <w:tc>
        <w:tcPr>
          <w:tcW w:w="1638" w:type="dxa"/>
          <w:shd w:val="clear" w:color="auto" w:fill="auto"/>
          <w:tcMar/>
        </w:tcPr>
        <w:p w:rsidRPr="00280368" w:rsidR="00640D77" w:rsidP="00640D77" w:rsidRDefault="00640D77"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70" w:type="dxa"/>
          <w:shd w:val="clear" w:color="auto" w:fill="auto"/>
          <w:tcMar/>
        </w:tcPr>
        <w:p w:rsidRPr="00280368" w:rsidR="00640D77" w:rsidP="00640D77" w:rsidRDefault="00640D77" w14:paraId="628747C3" wp14:textId="6F0DF3CB">
          <w:pPr>
            <w:pStyle w:val="Footer"/>
            <w:ind w:right="360"/>
            <w:rPr>
              <w:rStyle w:val="PageNumber"/>
              <w:rFonts w:ascii="Arial" w:hAnsi="Arial" w:cs="Arial"/>
              <w:sz w:val="20"/>
              <w:szCs w:val="20"/>
              <w:lang w:val="en-US"/>
            </w:rPr>
          </w:pPr>
          <w:r w:rsidRPr="4733C941" w:rsidR="4733C941">
            <w:rPr>
              <w:rStyle w:val="PageNumber"/>
              <w:rFonts w:ascii="Arial" w:hAnsi="Arial" w:cs="Arial"/>
              <w:sz w:val="20"/>
              <w:szCs w:val="20"/>
              <w:lang w:val="en-US"/>
            </w:rPr>
            <w:t>January 2022</w:t>
          </w:r>
        </w:p>
      </w:tc>
      <w:tc>
        <w:tcPr>
          <w:tcW w:w="2970" w:type="dxa"/>
          <w:shd w:val="clear" w:color="auto" w:fill="auto"/>
          <w:tcMar/>
        </w:tcPr>
        <w:p w:rsidRPr="00280368" w:rsidR="00640D77" w:rsidP="00640D77" w:rsidRDefault="00640D77" w14:paraId="616A7259"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p>
      </w:tc>
      <w:tc>
        <w:tcPr>
          <w:tcW w:w="1530" w:type="dxa"/>
          <w:shd w:val="clear" w:color="auto" w:fill="auto"/>
          <w:tcMar/>
        </w:tcPr>
        <w:p w:rsidRPr="00280368" w:rsidR="00640D77" w:rsidP="00640D77" w:rsidRDefault="00640D77"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634" w:type="dxa"/>
          <w:shd w:val="clear" w:color="auto" w:fill="auto"/>
          <w:tcMar/>
        </w:tcPr>
        <w:p w:rsidRPr="00280368" w:rsidR="00640D77" w:rsidP="00640D77" w:rsidRDefault="00640D77" w14:paraId="4822ABC5" wp14:textId="598DEEC8">
          <w:pPr>
            <w:pStyle w:val="Footer"/>
            <w:ind w:right="360"/>
            <w:rPr>
              <w:rStyle w:val="PageNumber"/>
              <w:rFonts w:ascii="Arial" w:hAnsi="Arial" w:cs="Arial"/>
              <w:sz w:val="20"/>
              <w:szCs w:val="20"/>
              <w:lang w:val="en-US"/>
            </w:rPr>
          </w:pPr>
          <w:r w:rsidRPr="4733C941" w:rsidR="4733C941">
            <w:rPr>
              <w:rStyle w:val="PageNumber"/>
              <w:rFonts w:ascii="Arial" w:hAnsi="Arial" w:cs="Arial"/>
              <w:sz w:val="20"/>
              <w:szCs w:val="20"/>
              <w:lang w:val="en-US"/>
            </w:rPr>
            <w:t>Z Allan</w:t>
          </w:r>
        </w:p>
      </w:tc>
    </w:tr>
  </w:tbl>
  <w:p xmlns:wp14="http://schemas.microsoft.com/office/word/2010/wordml" w:rsidR="00E41369" w:rsidRDefault="00E41369" w14:paraId="3461D77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D81253" w:rsidRDefault="00D81253" w14:paraId="1299C43A" wp14:textId="77777777">
      <w:r>
        <w:separator/>
      </w:r>
    </w:p>
  </w:footnote>
  <w:footnote w:type="continuationSeparator" w:id="0">
    <w:p xmlns:wp14="http://schemas.microsoft.com/office/word/2010/wordml" w:rsidR="00D81253" w:rsidRDefault="00D81253"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466F33" w:rsidRDefault="00712DEA" w14:paraId="1C936366"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1D66452A" wp14:editId="7777777">
          <wp:simplePos x="0" y="0"/>
          <wp:positionH relativeFrom="column">
            <wp:posOffset>5377180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46368619" w:rsidR="46368619">
      <w:rPr>
        <w:rFonts w:ascii="Bauhaus 93" w:hAnsi="Bauhaus 93"/>
        <w:sz w:val="52"/>
        <w:szCs w:val="52"/>
      </w:rPr>
      <w:t>A. P. Webb</w:t>
    </w:r>
    <w:r w:rsidRPr="46368619" w:rsidR="46368619">
      <w:rPr>
        <w:rFonts w:ascii="Bauhaus 93" w:hAnsi="Bauhaus 93"/>
        <w:sz w:val="32"/>
        <w:szCs w:val="32"/>
      </w:rPr>
      <w:t xml:space="preserve"> Plant Hire ltd.</w:t>
    </w:r>
  </w:p>
  <w:p xmlns:wp14="http://schemas.microsoft.com/office/word/2010/wordml" w:rsidRPr="00640D77" w:rsidR="00466F33" w:rsidRDefault="00F05936" w14:paraId="2C5FBF74" wp14:textId="77777777">
    <w:pPr>
      <w:pStyle w:val="Header"/>
      <w:tabs>
        <w:tab w:val="clear" w:pos="4153"/>
        <w:tab w:val="clear" w:pos="8306"/>
        <w:tab w:val="left" w:pos="1620"/>
        <w:tab w:val="right" w:pos="3060"/>
      </w:tabs>
      <w:rPr>
        <w:rFonts w:ascii="Arial" w:hAnsi="Arial" w:cs="Arial"/>
        <w:b/>
        <w:bCs/>
        <w:sz w:val="22"/>
        <w:szCs w:val="22"/>
      </w:rPr>
    </w:pPr>
    <w:r>
      <w:rPr>
        <w:rFonts w:ascii="Arial" w:hAnsi="Arial" w:cs="Arial"/>
        <w:b/>
        <w:bCs/>
        <w:sz w:val="22"/>
        <w:szCs w:val="22"/>
      </w:rPr>
      <w:t xml:space="preserve">POL 022 </w:t>
    </w:r>
    <w:r w:rsidRPr="00640D77" w:rsidR="008A6CBD">
      <w:rPr>
        <w:rFonts w:ascii="Arial" w:hAnsi="Arial" w:cs="Arial"/>
        <w:b/>
        <w:bCs/>
        <w:sz w:val="22"/>
        <w:szCs w:val="22"/>
      </w:rPr>
      <w:t xml:space="preserve">Transporting Dangerous Goods &amp; Movement of Abnormal Loads </w:t>
    </w:r>
    <w:r w:rsidRPr="00640D77" w:rsidR="000F516C">
      <w:rPr>
        <w:rFonts w:ascii="Arial" w:hAnsi="Arial" w:cs="Arial"/>
        <w:b/>
        <w:bCs/>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964944"/>
    <w:multiLevelType w:val="hybridMultilevel"/>
    <w:tmpl w:val="4CB91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86C295"/>
    <w:multiLevelType w:val="hybridMultilevel"/>
    <w:tmpl w:val="B75AF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77DE2"/>
    <w:multiLevelType w:val="hybridMultilevel"/>
    <w:tmpl w:val="C30EA73A"/>
    <w:lvl w:ilvl="0" w:tplc="AB88281A">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1A0960"/>
    <w:multiLevelType w:val="hybridMultilevel"/>
    <w:tmpl w:val="4D8C42B8"/>
    <w:lvl w:ilvl="0" w:tplc="648CE77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490026"/>
    <w:multiLevelType w:val="hybridMultilevel"/>
    <w:tmpl w:val="E1F4F37E"/>
    <w:lvl w:ilvl="0" w:tplc="0F5C77BC">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D2A32F"/>
    <w:multiLevelType w:val="hybridMultilevel"/>
    <w:tmpl w:val="84E31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05712C"/>
    <w:multiLevelType w:val="hybridMultilevel"/>
    <w:tmpl w:val="FA0C3C84"/>
    <w:lvl w:ilvl="0" w:tplc="A22016B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557A014F"/>
    <w:multiLevelType w:val="hybridMultilevel"/>
    <w:tmpl w:val="14A0AC26"/>
    <w:lvl w:ilvl="0" w:tplc="B2D87454">
      <w:numFmt w:val="bullet"/>
      <w:lvlText w:val=""/>
      <w:lvlJc w:val="left"/>
      <w:pPr>
        <w:ind w:left="720" w:hanging="360"/>
      </w:pPr>
      <w:rPr>
        <w:rFonts w:hint="default" w:ascii="Symbol" w:hAnsi="Symbol" w:eastAsia="Times New Roman" w:cs="Gill Sans M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A4583B"/>
    <w:multiLevelType w:val="hybridMultilevel"/>
    <w:tmpl w:val="338AA85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43226C0"/>
    <w:multiLevelType w:val="hybridMultilevel"/>
    <w:tmpl w:val="BAC226D4"/>
    <w:lvl w:ilvl="0" w:tplc="EAEA95EA">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5093D14"/>
    <w:multiLevelType w:val="hybridMultilevel"/>
    <w:tmpl w:val="646E5680"/>
    <w:lvl w:ilvl="0" w:tplc="069855C8">
      <w:numFmt w:val="bullet"/>
      <w:lvlText w:val=""/>
      <w:lvlJc w:val="left"/>
      <w:pPr>
        <w:ind w:left="720" w:hanging="360"/>
      </w:pPr>
      <w:rPr>
        <w:rFonts w:hint="default" w:ascii="Symbol" w:hAnsi="Symbo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9E0EFE0"/>
    <w:multiLevelType w:val="hybridMultilevel"/>
    <w:tmpl w:val="D4391F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11"/>
  </w:num>
  <w:num w:numId="7">
    <w:abstractNumId w:val="12"/>
  </w:num>
  <w:num w:numId="8">
    <w:abstractNumId w:val="8"/>
  </w:num>
  <w:num w:numId="9">
    <w:abstractNumId w:val="5"/>
  </w:num>
  <w:num w:numId="10">
    <w:abstractNumId w:val="1"/>
  </w:num>
  <w:num w:numId="11">
    <w:abstractNumId w:val="0"/>
  </w:num>
  <w:num w:numId="12">
    <w:abstractNumId w:val="4"/>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2"/>
    <w:rsid w:val="00091FBE"/>
    <w:rsid w:val="000A289A"/>
    <w:rsid w:val="000A305F"/>
    <w:rsid w:val="000F516C"/>
    <w:rsid w:val="00173E54"/>
    <w:rsid w:val="001C161C"/>
    <w:rsid w:val="001C4D06"/>
    <w:rsid w:val="00212283"/>
    <w:rsid w:val="00237D4E"/>
    <w:rsid w:val="00240E8C"/>
    <w:rsid w:val="002417E0"/>
    <w:rsid w:val="00286622"/>
    <w:rsid w:val="00325F4E"/>
    <w:rsid w:val="003F5DF6"/>
    <w:rsid w:val="00432214"/>
    <w:rsid w:val="00451BA4"/>
    <w:rsid w:val="00466F33"/>
    <w:rsid w:val="00582572"/>
    <w:rsid w:val="00586A1F"/>
    <w:rsid w:val="005C4C26"/>
    <w:rsid w:val="0063613D"/>
    <w:rsid w:val="00640D77"/>
    <w:rsid w:val="00662FB0"/>
    <w:rsid w:val="0067404C"/>
    <w:rsid w:val="00685504"/>
    <w:rsid w:val="006E4C15"/>
    <w:rsid w:val="007120CD"/>
    <w:rsid w:val="00712DEA"/>
    <w:rsid w:val="007534C6"/>
    <w:rsid w:val="00757406"/>
    <w:rsid w:val="00780FFD"/>
    <w:rsid w:val="007F268A"/>
    <w:rsid w:val="00870E22"/>
    <w:rsid w:val="008A6CBD"/>
    <w:rsid w:val="008B6A69"/>
    <w:rsid w:val="008C2A35"/>
    <w:rsid w:val="00957EEC"/>
    <w:rsid w:val="00A4633B"/>
    <w:rsid w:val="00B126AD"/>
    <w:rsid w:val="00B609C1"/>
    <w:rsid w:val="00B6678A"/>
    <w:rsid w:val="00B75C62"/>
    <w:rsid w:val="00BB7318"/>
    <w:rsid w:val="00BB77C8"/>
    <w:rsid w:val="00BF278A"/>
    <w:rsid w:val="00C35539"/>
    <w:rsid w:val="00CC2F10"/>
    <w:rsid w:val="00CD0CBA"/>
    <w:rsid w:val="00D81253"/>
    <w:rsid w:val="00D977A7"/>
    <w:rsid w:val="00DA69F8"/>
    <w:rsid w:val="00DD4537"/>
    <w:rsid w:val="00E201DA"/>
    <w:rsid w:val="00E41369"/>
    <w:rsid w:val="00E47CC2"/>
    <w:rsid w:val="00E5703B"/>
    <w:rsid w:val="00F05936"/>
    <w:rsid w:val="00F617BC"/>
    <w:rsid w:val="00FC1FA0"/>
    <w:rsid w:val="0C97DBA0"/>
    <w:rsid w:val="280F5506"/>
    <w:rsid w:val="2CECA282"/>
    <w:rsid w:val="46368619"/>
    <w:rsid w:val="4733C941"/>
    <w:rsid w:val="7DB19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53CE7B"/>
  <w15:chartTrackingRefBased/>
  <w15:docId w15:val="{77D88341-D48F-4774-B2CF-6EAFB710BB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paragraph" w:styleId="BalloonText">
    <w:name w:val="Balloon Text"/>
    <w:basedOn w:val="Normal"/>
    <w:link w:val="BalloonTextChar"/>
    <w:rsid w:val="00662FB0"/>
    <w:rPr>
      <w:rFonts w:ascii="Segoe UI" w:hAnsi="Segoe UI" w:cs="Segoe UI"/>
      <w:sz w:val="18"/>
      <w:szCs w:val="18"/>
    </w:rPr>
  </w:style>
  <w:style w:type="character" w:styleId="BalloonTextChar" w:customStyle="1">
    <w:name w:val="Balloon Text Char"/>
    <w:link w:val="BalloonText"/>
    <w:rsid w:val="00662FB0"/>
    <w:rPr>
      <w:rFonts w:ascii="Segoe UI" w:hAnsi="Segoe UI" w:cs="Segoe UI"/>
      <w:sz w:val="18"/>
      <w:szCs w:val="18"/>
      <w:lang w:eastAsia="en-US"/>
    </w:rPr>
  </w:style>
  <w:style w:type="paragraph" w:styleId="Default" w:customStyle="1">
    <w:name w:val="Default"/>
    <w:rsid w:val="0063613D"/>
    <w:pPr>
      <w:autoSpaceDE w:val="0"/>
      <w:autoSpaceDN w:val="0"/>
      <w:adjustRightInd w:val="0"/>
    </w:pPr>
    <w:rPr>
      <w:rFonts w:ascii="Gill Sans MT" w:hAnsi="Gill Sans MT" w:cs="Gill Sans MT"/>
      <w:color w:val="000000"/>
      <w:sz w:val="24"/>
      <w:szCs w:val="24"/>
      <w:lang w:val="en-GB" w:eastAsia="en-GB"/>
    </w:rPr>
  </w:style>
  <w:style w:type="paragraph" w:styleId="Pa2" w:customStyle="1">
    <w:name w:val="Pa2"/>
    <w:basedOn w:val="Default"/>
    <w:next w:val="Default"/>
    <w:uiPriority w:val="99"/>
    <w:rsid w:val="0063613D"/>
    <w:pPr>
      <w:spacing w:line="181" w:lineRule="atLeast"/>
    </w:pPr>
    <w:rPr>
      <w:rFonts w:cs="Times New Roman"/>
      <w:color w:val="auto"/>
    </w:rPr>
  </w:style>
  <w:style w:type="character" w:styleId="FooterChar" w:customStyle="1">
    <w:name w:val="Footer Char"/>
    <w:link w:val="Footer"/>
    <w:rsid w:val="00640D77"/>
    <w:rPr>
      <w:sz w:val="24"/>
      <w:szCs w:val="24"/>
      <w:lang w:eastAsia="en-US"/>
    </w:rPr>
  </w:style>
  <w:style w:type="character" w:styleId="PageNumber">
    <w:name w:val="page number"/>
    <w:rsid w:val="0064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ingDepartment xmlns="268262b3-6a3d-49f4-84d8-47472ba83394">Transport</IssuingDepartment>
    <Issue xmlns="268262b3-6a3d-49f4-84d8-47472ba83394">6</Issue>
    <ReviewDue xmlns="268262b3-6a3d-49f4-84d8-47472ba83394">2023-02-01T00:00:00+00:00</ReviewDue>
    <LastReviewed xmlns="268262b3-6a3d-49f4-84d8-47472ba83394">2022-01-12T00:00:00+00:00</LastReviewed>
  </documentManagement>
</p:properties>
</file>

<file path=customXml/itemProps1.xml><?xml version="1.0" encoding="utf-8"?>
<ds:datastoreItem xmlns:ds="http://schemas.openxmlformats.org/officeDocument/2006/customXml" ds:itemID="{55EDCC89-1B98-40D2-8588-60C3673CD615}">
  <ds:schemaRefs>
    <ds:schemaRef ds:uri="http://schemas.microsoft.com/sharepoint/v3/contenttype/forms"/>
  </ds:schemaRefs>
</ds:datastoreItem>
</file>

<file path=customXml/itemProps2.xml><?xml version="1.0" encoding="utf-8"?>
<ds:datastoreItem xmlns:ds="http://schemas.openxmlformats.org/officeDocument/2006/customXml" ds:itemID="{1B056B84-E3A3-4051-B543-F3510D930115}">
  <ds:schemaRefs>
    <ds:schemaRef ds:uri="http://schemas.microsoft.com/office/2006/metadata/longProperties"/>
  </ds:schemaRefs>
</ds:datastoreItem>
</file>

<file path=customXml/itemProps3.xml><?xml version="1.0" encoding="utf-8"?>
<ds:datastoreItem xmlns:ds="http://schemas.openxmlformats.org/officeDocument/2006/customXml" ds:itemID="{CE7B7ADA-B340-483B-B953-61C0F0803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62b3-6a3d-49f4-84d8-47472ba83394"/>
    <ds:schemaRef ds:uri="5acad168-76d8-4d43-bb94-071e65f4c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6A545-7544-4FD5-9AE1-783AFA7B30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9</cp:revision>
  <cp:lastPrinted>2018-12-01T00:54:00Z</cp:lastPrinted>
  <dcterms:created xsi:type="dcterms:W3CDTF">2021-02-10T16:53:00Z</dcterms:created>
  <dcterms:modified xsi:type="dcterms:W3CDTF">2022-01-12T13:31:55Z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-615170606</vt:i4>
  </property>
  <property fmtid="{D5CDD505-2E9C-101B-9397-08002B2CF9AE}" pid="3" name="_NewReviewCycle">
    <vt:lpwstr/>
  </property>
  <property fmtid="{D5CDD505-2E9C-101B-9397-08002B2CF9AE}" pid="4" name="_EmailSubject">
    <vt:lpwstr>Policy review</vt:lpwstr>
  </property>
  <property fmtid="{D5CDD505-2E9C-101B-9397-08002B2CF9AE}" pid="5" name="_AuthorEmail">
    <vt:lpwstr>KBBrazier@apwebbplanthire.co.uk</vt:lpwstr>
  </property>
  <property fmtid="{D5CDD505-2E9C-101B-9397-08002B2CF9AE}" pid="6" name="_AuthorEmailDisplayName">
    <vt:lpwstr>Katie Boulton-Brazier</vt:lpwstr>
  </property>
  <property fmtid="{D5CDD505-2E9C-101B-9397-08002B2CF9AE}" pid="7" name="Issue">
    <vt:lpwstr>5</vt:lpwstr>
  </property>
  <property fmtid="{D5CDD505-2E9C-101B-9397-08002B2CF9AE}" pid="8" name="LastReviewed">
    <vt:lpwstr>2020-03-09T00:00:00Z</vt:lpwstr>
  </property>
  <property fmtid="{D5CDD505-2E9C-101B-9397-08002B2CF9AE}" pid="9" name="ReviewDue">
    <vt:lpwstr>2021-03-09T00:00:00Z</vt:lpwstr>
  </property>
  <property fmtid="{D5CDD505-2E9C-101B-9397-08002B2CF9AE}" pid="10" name="IssuingDepartment">
    <vt:lpwstr/>
  </property>
  <property fmtid="{D5CDD505-2E9C-101B-9397-08002B2CF9AE}" pid="11" name="_PreviousAdHocReviewCycleID">
    <vt:i4>493151743</vt:i4>
  </property>
  <property fmtid="{D5CDD505-2E9C-101B-9397-08002B2CF9AE}" pid="12" name="ContentTypeId">
    <vt:lpwstr>0x0101002EFCC425F672674E9A1E7775BA04E86B</vt:lpwstr>
  </property>
</Properties>
</file>