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Pr="0071634C" w:rsidR="0071634C" w:rsidP="0071634C" w:rsidRDefault="0071634C" w14:paraId="672A6659" wp14:textId="77777777">
      <w:pPr>
        <w:rPr>
          <w:rFonts w:ascii="Arial" w:hAnsi="Arial" w:cs="Arial"/>
          <w:b/>
          <w:sz w:val="8"/>
          <w:szCs w:val="8"/>
          <w:u w:val="single"/>
        </w:rPr>
      </w:pPr>
    </w:p>
    <w:p xmlns:wp14="http://schemas.microsoft.com/office/word/2010/wordml" w:rsidR="0071634C" w:rsidP="0071634C" w:rsidRDefault="0071634C" w14:paraId="6A8D4BED" wp14:textId="77777777">
      <w:pPr>
        <w:rPr>
          <w:rFonts w:ascii="Arial" w:hAnsi="Arial" w:cs="Arial"/>
          <w:b/>
          <w:u w:val="single"/>
        </w:rPr>
      </w:pPr>
      <w:r w:rsidRPr="007C06DC">
        <w:rPr>
          <w:rFonts w:ascii="Arial" w:hAnsi="Arial" w:cs="Arial"/>
          <w:b/>
          <w:u w:val="single"/>
        </w:rPr>
        <w:t>Policy Objective</w:t>
      </w:r>
    </w:p>
    <w:p xmlns:wp14="http://schemas.microsoft.com/office/word/2010/wordml" w:rsidRPr="0071634C" w:rsidR="0071634C" w:rsidP="0071634C" w:rsidRDefault="0071634C" w14:paraId="0A37501D" wp14:textId="77777777">
      <w:pPr>
        <w:rPr>
          <w:rFonts w:ascii="Arial" w:hAnsi="Arial" w:cs="Arial"/>
          <w:b/>
          <w:sz w:val="20"/>
          <w:szCs w:val="20"/>
          <w:u w:val="single"/>
        </w:rPr>
      </w:pPr>
    </w:p>
    <w:p xmlns:wp14="http://schemas.microsoft.com/office/word/2010/wordml" w:rsidRPr="007C06DC" w:rsidR="0071634C" w:rsidP="0071634C" w:rsidRDefault="0071634C" w14:paraId="5FD941A0" wp14:textId="77777777">
      <w:pPr>
        <w:rPr>
          <w:rFonts w:ascii="Arial" w:hAnsi="Arial" w:cs="Arial"/>
          <w:b/>
          <w:u w:val="single"/>
          <w:lang w:val="en-US"/>
        </w:rPr>
      </w:pPr>
      <w:r w:rsidRPr="007C06DC">
        <w:rPr>
          <w:rFonts w:ascii="Arial" w:hAnsi="Arial" w:cs="Arial"/>
          <w:sz w:val="20"/>
        </w:rPr>
        <w:t>This Policy contains essential information necessary to the safe and efficient management of tyres fitted to heavy vehicles: trucks and trailers.  The company are also extremely aware of the importance of managing fuel and the negative effects of failure both to the company on its financial performance and the environment.</w:t>
      </w:r>
    </w:p>
    <w:p xmlns:wp14="http://schemas.microsoft.com/office/word/2010/wordml" w:rsidRPr="007C06DC" w:rsidR="0071634C" w:rsidP="0071634C" w:rsidRDefault="0071634C" w14:paraId="11FEBED2" wp14:textId="77777777">
      <w:pPr>
        <w:autoSpaceDE w:val="0"/>
        <w:autoSpaceDN w:val="0"/>
        <w:adjustRightInd w:val="0"/>
        <w:rPr>
          <w:rFonts w:ascii="Arial" w:hAnsi="Arial" w:cs="Arial"/>
          <w:sz w:val="20"/>
        </w:rPr>
      </w:pPr>
      <w:r w:rsidRPr="007C06DC">
        <w:rPr>
          <w:rFonts w:ascii="Arial" w:hAnsi="Arial" w:cs="Arial"/>
          <w:sz w:val="20"/>
        </w:rPr>
        <w:t>The general culture and policies of the company are aimed at safe and fuel efficient operations.  This has a positive effect on risk management, repair costs, vehicle down-time, the environment and brand image.</w:t>
      </w:r>
    </w:p>
    <w:p xmlns:wp14="http://schemas.microsoft.com/office/word/2010/wordml" w:rsidRPr="007C06DC" w:rsidR="0071634C" w:rsidP="0071634C" w:rsidRDefault="0071634C" w14:paraId="5DAB6C7B" wp14:textId="77777777">
      <w:pPr>
        <w:autoSpaceDE w:val="0"/>
        <w:autoSpaceDN w:val="0"/>
        <w:adjustRightInd w:val="0"/>
        <w:rPr>
          <w:rFonts w:ascii="Arial" w:hAnsi="Arial" w:cs="Arial"/>
          <w:sz w:val="20"/>
        </w:rPr>
      </w:pPr>
    </w:p>
    <w:p xmlns:wp14="http://schemas.microsoft.com/office/word/2010/wordml" w:rsidRPr="007C06DC" w:rsidR="0071634C" w:rsidP="0071634C" w:rsidRDefault="0071634C" w14:paraId="237B479C" wp14:textId="77777777">
      <w:pPr>
        <w:autoSpaceDE w:val="0"/>
        <w:autoSpaceDN w:val="0"/>
        <w:adjustRightInd w:val="0"/>
        <w:rPr>
          <w:rFonts w:ascii="Arial" w:hAnsi="Arial" w:cs="Arial"/>
          <w:sz w:val="20"/>
        </w:rPr>
      </w:pPr>
      <w:r w:rsidRPr="007C06DC">
        <w:rPr>
          <w:rFonts w:ascii="Arial" w:hAnsi="Arial" w:cs="Arial"/>
          <w:sz w:val="20"/>
        </w:rPr>
        <w:t>A. P. Webb</w:t>
      </w:r>
      <w:r>
        <w:rPr>
          <w:rFonts w:ascii="Arial" w:hAnsi="Arial" w:cs="Arial"/>
          <w:sz w:val="20"/>
        </w:rPr>
        <w:t xml:space="preserve"> Plant Hire</w:t>
      </w:r>
      <w:r w:rsidRPr="007C06DC">
        <w:rPr>
          <w:rFonts w:ascii="Arial" w:hAnsi="Arial" w:cs="Arial"/>
          <w:sz w:val="20"/>
        </w:rPr>
        <w:t xml:space="preserve">, as vehicle operators in the UK, are committed to comply with UK regulations and operating conditions. </w:t>
      </w:r>
    </w:p>
    <w:p xmlns:wp14="http://schemas.microsoft.com/office/word/2010/wordml" w:rsidRPr="00F15670" w:rsidR="0071634C" w:rsidP="0071634C" w:rsidRDefault="0071634C" w14:paraId="02EB378F" wp14:textId="77777777">
      <w:pPr>
        <w:autoSpaceDE w:val="0"/>
        <w:autoSpaceDN w:val="0"/>
        <w:adjustRightInd w:val="0"/>
        <w:rPr>
          <w:rFonts w:ascii="Arial" w:hAnsi="Arial" w:cs="Arial"/>
        </w:rPr>
      </w:pPr>
    </w:p>
    <w:p xmlns:wp14="http://schemas.microsoft.com/office/word/2010/wordml" w:rsidR="0071634C" w:rsidP="0071634C" w:rsidRDefault="0071634C" w14:paraId="06500DF4" wp14:textId="77777777">
      <w:pPr>
        <w:rPr>
          <w:rFonts w:ascii="Arial" w:hAnsi="Arial" w:cs="Arial"/>
          <w:b/>
          <w:u w:val="single"/>
          <w:lang w:val="en-US"/>
        </w:rPr>
      </w:pPr>
      <w:r w:rsidRPr="00F15670">
        <w:rPr>
          <w:rFonts w:ascii="Arial" w:hAnsi="Arial" w:cs="Arial"/>
          <w:b/>
          <w:u w:val="single"/>
          <w:lang w:val="en-US"/>
        </w:rPr>
        <w:t>Responsibility for the Policy</w:t>
      </w:r>
    </w:p>
    <w:p xmlns:wp14="http://schemas.microsoft.com/office/word/2010/wordml" w:rsidRPr="00F15670" w:rsidR="0071634C" w:rsidP="0071634C" w:rsidRDefault="0071634C" w14:paraId="6A05A809" wp14:textId="77777777">
      <w:pPr>
        <w:rPr>
          <w:rFonts w:ascii="Arial" w:hAnsi="Arial" w:cs="Arial"/>
          <w:b/>
          <w:u w:val="single"/>
          <w:lang w:val="en-US"/>
        </w:rPr>
      </w:pPr>
    </w:p>
    <w:p xmlns:wp14="http://schemas.microsoft.com/office/word/2010/wordml" w:rsidR="0071634C" w:rsidP="0071634C" w:rsidRDefault="0071634C" w14:paraId="6A82E74A" wp14:textId="77777777">
      <w:pPr>
        <w:pStyle w:val="DefaultText"/>
        <w:rPr>
          <w:rFonts w:ascii="Arial" w:hAnsi="Arial" w:cs="Arial"/>
          <w:bCs/>
          <w:sz w:val="20"/>
          <w:szCs w:val="22"/>
        </w:rPr>
      </w:pPr>
      <w:r w:rsidRPr="007C06DC">
        <w:rPr>
          <w:rFonts w:ascii="Arial" w:hAnsi="Arial" w:cs="Arial"/>
          <w:bCs/>
          <w:sz w:val="20"/>
          <w:szCs w:val="22"/>
        </w:rPr>
        <w:t xml:space="preserve">The Transport Manager and the Head of Transport are responsible for investigating and dealing with all transport related requirements.   </w:t>
      </w:r>
    </w:p>
    <w:p xmlns:wp14="http://schemas.microsoft.com/office/word/2010/wordml" w:rsidRPr="007C06DC" w:rsidR="0071634C" w:rsidP="0071634C" w:rsidRDefault="0071634C" w14:paraId="5A39BBE3" wp14:textId="77777777">
      <w:pPr>
        <w:pStyle w:val="DefaultText"/>
        <w:rPr>
          <w:rFonts w:ascii="Arial" w:hAnsi="Arial" w:cs="Arial"/>
          <w:bCs/>
          <w:sz w:val="20"/>
          <w:szCs w:val="22"/>
        </w:rPr>
      </w:pPr>
    </w:p>
    <w:p xmlns:wp14="http://schemas.microsoft.com/office/word/2010/wordml" w:rsidR="0071634C" w:rsidP="0071634C" w:rsidRDefault="0071634C" w14:paraId="59C29053" wp14:textId="77777777">
      <w:pPr>
        <w:pStyle w:val="DefaultText"/>
        <w:rPr>
          <w:rFonts w:ascii="Arial" w:hAnsi="Arial" w:cs="Arial"/>
          <w:bCs/>
          <w:sz w:val="20"/>
          <w:szCs w:val="22"/>
        </w:rPr>
      </w:pPr>
      <w:r w:rsidRPr="007C06DC">
        <w:rPr>
          <w:rFonts w:ascii="Arial" w:hAnsi="Arial" w:cs="Arial"/>
          <w:sz w:val="20"/>
        </w:rPr>
        <w:t>A. P. Webb</w:t>
      </w:r>
      <w:r>
        <w:rPr>
          <w:rFonts w:ascii="Arial" w:hAnsi="Arial" w:cs="Arial"/>
          <w:sz w:val="20"/>
        </w:rPr>
        <w:t xml:space="preserve"> Plant Hire</w:t>
      </w:r>
      <w:r w:rsidRPr="007C06DC">
        <w:rPr>
          <w:rFonts w:ascii="Arial" w:hAnsi="Arial" w:cs="Arial"/>
          <w:bCs/>
          <w:sz w:val="20"/>
          <w:szCs w:val="22"/>
        </w:rPr>
        <w:t xml:space="preserve"> are responsible for ensuring; that no legal action is taken against the company in reference to </w:t>
      </w:r>
      <w:r w:rsidRPr="007C06DC" w:rsidR="00101CD2">
        <w:rPr>
          <w:rFonts w:ascii="Arial" w:hAnsi="Arial" w:cs="Arial"/>
          <w:bCs/>
          <w:sz w:val="20"/>
          <w:szCs w:val="22"/>
        </w:rPr>
        <w:t>driver’s</w:t>
      </w:r>
      <w:r w:rsidRPr="007C06DC">
        <w:rPr>
          <w:rFonts w:ascii="Arial" w:hAnsi="Arial" w:cs="Arial"/>
          <w:bCs/>
          <w:sz w:val="20"/>
          <w:szCs w:val="22"/>
        </w:rPr>
        <w:t xml:space="preserve"> faults whilst using company vehicle. </w:t>
      </w:r>
    </w:p>
    <w:p xmlns:wp14="http://schemas.microsoft.com/office/word/2010/wordml" w:rsidR="0071634C" w:rsidP="0071634C" w:rsidRDefault="0071634C" w14:paraId="41C8F396" wp14:textId="77777777">
      <w:pPr>
        <w:pStyle w:val="DefaultText"/>
        <w:rPr>
          <w:rFonts w:ascii="Arial" w:hAnsi="Arial" w:cs="Arial"/>
          <w:bCs/>
          <w:sz w:val="20"/>
          <w:szCs w:val="22"/>
        </w:rPr>
      </w:pPr>
    </w:p>
    <w:p xmlns:wp14="http://schemas.microsoft.com/office/word/2010/wordml" w:rsidRPr="00101CD2" w:rsidR="0071634C" w:rsidP="21B3D40B" w:rsidRDefault="0071634C" w14:paraId="11AD4C94" wp14:textId="1BFD0DB4">
      <w:pPr>
        <w:pStyle w:val="DefaultText"/>
        <w:rPr>
          <w:rFonts w:ascii="Arial" w:hAnsi="Arial" w:cs="Arial"/>
          <w:sz w:val="20"/>
          <w:szCs w:val="20"/>
        </w:rPr>
      </w:pPr>
      <w:r w:rsidRPr="7ECF8BE6" w:rsidR="0071634C">
        <w:rPr>
          <w:rFonts w:ascii="Arial" w:hAnsi="Arial" w:cs="Arial"/>
          <w:sz w:val="20"/>
          <w:szCs w:val="20"/>
        </w:rPr>
        <w:t>A. P. Webb Plant Hire</w:t>
      </w:r>
      <w:r w:rsidRPr="7ECF8BE6" w:rsidR="0071634C">
        <w:rPr>
          <w:rFonts w:ascii="Arial" w:hAnsi="Arial" w:cs="Arial"/>
          <w:sz w:val="20"/>
          <w:szCs w:val="20"/>
        </w:rPr>
        <w:t xml:space="preserve"> has a</w:t>
      </w:r>
      <w:r w:rsidRPr="7ECF8BE6" w:rsidR="00B31A3A">
        <w:rPr>
          <w:rFonts w:ascii="Arial" w:hAnsi="Arial" w:cs="Arial"/>
          <w:sz w:val="20"/>
          <w:szCs w:val="20"/>
        </w:rPr>
        <w:t>n</w:t>
      </w:r>
      <w:r w:rsidRPr="7ECF8BE6" w:rsidR="0071634C">
        <w:rPr>
          <w:rFonts w:ascii="Arial" w:hAnsi="Arial" w:cs="Arial"/>
          <w:sz w:val="20"/>
          <w:szCs w:val="20"/>
        </w:rPr>
        <w:t xml:space="preserve"> assigned a Fuel Management Champion</w:t>
      </w:r>
      <w:r w:rsidRPr="7ECF8BE6" w:rsidR="15012063">
        <w:rPr>
          <w:rFonts w:ascii="Arial" w:hAnsi="Arial" w:cs="Arial"/>
          <w:sz w:val="20"/>
          <w:szCs w:val="20"/>
        </w:rPr>
        <w:t xml:space="preserve"> </w:t>
      </w:r>
      <w:r w:rsidRPr="7ECF8BE6" w:rsidR="0071634C">
        <w:rPr>
          <w:rFonts w:ascii="Arial" w:hAnsi="Arial" w:cs="Arial"/>
          <w:sz w:val="20"/>
          <w:szCs w:val="20"/>
        </w:rPr>
        <w:t>to comply with the FORS standard to monitor and improve fuel efficiency within its fleet.</w:t>
      </w:r>
    </w:p>
    <w:p xmlns:wp14="http://schemas.microsoft.com/office/word/2010/wordml" w:rsidRPr="007C06DC" w:rsidR="0071634C" w:rsidP="0071634C" w:rsidRDefault="0071634C" w14:paraId="72A3D3EC" wp14:textId="77777777">
      <w:pPr>
        <w:pStyle w:val="DefaultText"/>
        <w:rPr>
          <w:rFonts w:ascii="Arial" w:hAnsi="Arial" w:cs="Arial"/>
          <w:bCs/>
          <w:sz w:val="20"/>
          <w:szCs w:val="22"/>
        </w:rPr>
      </w:pPr>
    </w:p>
    <w:p xmlns:wp14="http://schemas.microsoft.com/office/word/2010/wordml" w:rsidRPr="007C06DC" w:rsidR="0071634C" w:rsidP="0071634C" w:rsidRDefault="0071634C" w14:paraId="05CDA673" wp14:textId="77777777">
      <w:pPr>
        <w:rPr>
          <w:rFonts w:ascii="Arial" w:hAnsi="Arial" w:cs="Arial"/>
          <w:sz w:val="18"/>
          <w:szCs w:val="20"/>
        </w:rPr>
      </w:pPr>
      <w:r w:rsidRPr="007C06DC">
        <w:rPr>
          <w:rFonts w:ascii="Arial" w:hAnsi="Arial" w:cs="Arial"/>
          <w:sz w:val="20"/>
        </w:rPr>
        <w:t>The c</w:t>
      </w:r>
      <w:r>
        <w:rPr>
          <w:rFonts w:ascii="Arial" w:hAnsi="Arial" w:cs="Arial"/>
          <w:sz w:val="20"/>
        </w:rPr>
        <w:t xml:space="preserve">ompany promotes safe driving.  </w:t>
      </w:r>
      <w:r w:rsidRPr="007C06DC">
        <w:rPr>
          <w:rFonts w:ascii="Arial" w:hAnsi="Arial" w:cs="Arial"/>
          <w:sz w:val="20"/>
        </w:rPr>
        <w:t>All employees should ensure that they drive with their safety and those of other road users in mind</w:t>
      </w:r>
      <w:r w:rsidRPr="007C06DC">
        <w:rPr>
          <w:rFonts w:ascii="Arial" w:hAnsi="Arial" w:cs="Arial"/>
          <w:sz w:val="18"/>
          <w:szCs w:val="20"/>
        </w:rPr>
        <w:t>.</w:t>
      </w:r>
    </w:p>
    <w:p xmlns:wp14="http://schemas.microsoft.com/office/word/2010/wordml" w:rsidRPr="0071634C" w:rsidR="0071634C" w:rsidP="0071634C" w:rsidRDefault="0071634C" w14:paraId="0D0B940D" wp14:textId="77777777">
      <w:pPr>
        <w:pStyle w:val="DefaultText"/>
        <w:rPr>
          <w:rFonts w:ascii="Arial" w:hAnsi="Arial" w:cs="Arial"/>
          <w:bCs/>
          <w:sz w:val="20"/>
          <w:szCs w:val="20"/>
        </w:rPr>
      </w:pPr>
    </w:p>
    <w:p xmlns:wp14="http://schemas.microsoft.com/office/word/2010/wordml" w:rsidRPr="00F15670" w:rsidR="0071634C" w:rsidP="0071634C" w:rsidRDefault="0071634C" w14:paraId="22167DE5" wp14:textId="77777777">
      <w:pPr>
        <w:pStyle w:val="DefaultText"/>
        <w:rPr>
          <w:rFonts w:ascii="Arial" w:hAnsi="Arial" w:cs="Arial"/>
          <w:b/>
          <w:bCs/>
          <w:sz w:val="22"/>
          <w:szCs w:val="22"/>
          <w:u w:val="single"/>
        </w:rPr>
      </w:pPr>
      <w:r w:rsidRPr="0071634C">
        <w:rPr>
          <w:rFonts w:ascii="Arial" w:hAnsi="Arial" w:cs="Arial"/>
          <w:b/>
          <w:bCs/>
          <w:u w:val="single"/>
        </w:rPr>
        <w:t>Tyre Management</w:t>
      </w:r>
      <w:r w:rsidRPr="00F15670">
        <w:rPr>
          <w:rFonts w:ascii="Arial" w:hAnsi="Arial" w:cs="Arial"/>
          <w:b/>
          <w:bCs/>
          <w:sz w:val="22"/>
          <w:szCs w:val="22"/>
          <w:u w:val="single"/>
        </w:rPr>
        <w:t xml:space="preserve"> System </w:t>
      </w:r>
    </w:p>
    <w:p xmlns:wp14="http://schemas.microsoft.com/office/word/2010/wordml" w:rsidRPr="00F15670" w:rsidR="0071634C" w:rsidP="0071634C" w:rsidRDefault="0071634C" w14:paraId="0E27B00A" wp14:textId="77777777">
      <w:pPr>
        <w:pStyle w:val="DefaultText"/>
        <w:rPr>
          <w:rFonts w:ascii="Arial" w:hAnsi="Arial" w:cs="Arial"/>
          <w:bCs/>
          <w:sz w:val="20"/>
          <w:szCs w:val="32"/>
        </w:rPr>
      </w:pPr>
    </w:p>
    <w:p xmlns:wp14="http://schemas.microsoft.com/office/word/2010/wordml" w:rsidR="0071634C" w:rsidP="0071634C" w:rsidRDefault="0071634C" w14:paraId="4CD82438" wp14:textId="77777777">
      <w:pPr>
        <w:autoSpaceDE w:val="0"/>
        <w:autoSpaceDN w:val="0"/>
        <w:adjustRightInd w:val="0"/>
        <w:rPr>
          <w:rFonts w:ascii="Arial" w:hAnsi="Arial" w:cs="Arial"/>
          <w:bCs/>
          <w:sz w:val="20"/>
          <w:lang w:val="en-US"/>
        </w:rPr>
      </w:pPr>
      <w:r w:rsidRPr="007C06DC">
        <w:rPr>
          <w:rFonts w:ascii="Arial" w:hAnsi="Arial" w:cs="Arial"/>
          <w:bCs/>
          <w:sz w:val="20"/>
          <w:lang w:val="en-US"/>
        </w:rPr>
        <w:t xml:space="preserve">Tyres are a safety critical element of every vehicle on the road. They are also one of the most highly regulated automotive components. Tyre manufacturers exercise great care in producing safe, reliable and compliant products. However, the manufacturer cannot accompany a tyre throughout its life; A. P. Webb is responsible for the </w:t>
      </w:r>
      <w:r w:rsidRPr="007C06DC" w:rsidR="00101CD2">
        <w:rPr>
          <w:rFonts w:ascii="Arial" w:hAnsi="Arial" w:cs="Arial"/>
          <w:bCs/>
          <w:sz w:val="20"/>
          <w:lang w:val="en-US"/>
        </w:rPr>
        <w:t>tyres</w:t>
      </w:r>
      <w:r w:rsidRPr="007C06DC">
        <w:rPr>
          <w:rFonts w:ascii="Arial" w:hAnsi="Arial" w:cs="Arial"/>
          <w:bCs/>
          <w:sz w:val="20"/>
          <w:lang w:val="en-US"/>
        </w:rPr>
        <w:t xml:space="preserve"> in-service condition. This responsibility is backed by legal obligations concerning not only the condition of the tyre but also the processes and procedures in place to ensure that tyres in use </w:t>
      </w:r>
      <w:r w:rsidRPr="007C06DC" w:rsidR="00101CD2">
        <w:rPr>
          <w:rFonts w:ascii="Arial" w:hAnsi="Arial" w:cs="Arial"/>
          <w:bCs/>
          <w:sz w:val="20"/>
          <w:lang w:val="en-US"/>
        </w:rPr>
        <w:t>are always fit for purpose.</w:t>
      </w:r>
      <w:r>
        <w:rPr>
          <w:rFonts w:ascii="Arial" w:hAnsi="Arial" w:cs="Arial"/>
          <w:bCs/>
          <w:sz w:val="20"/>
          <w:lang w:val="en-US"/>
        </w:rPr>
        <w:t xml:space="preserve"> </w:t>
      </w:r>
      <w:r w:rsidRPr="007C06DC">
        <w:rPr>
          <w:rFonts w:ascii="Arial" w:hAnsi="Arial" w:cs="Arial"/>
          <w:bCs/>
          <w:sz w:val="20"/>
          <w:lang w:val="en-US"/>
        </w:rPr>
        <w:t>To as</w:t>
      </w:r>
      <w:r>
        <w:rPr>
          <w:rFonts w:ascii="Arial" w:hAnsi="Arial" w:cs="Arial"/>
          <w:bCs/>
          <w:sz w:val="20"/>
          <w:lang w:val="en-US"/>
        </w:rPr>
        <w:t>sist with compliance, we use an external provider</w:t>
      </w:r>
      <w:r w:rsidRPr="007C06DC">
        <w:rPr>
          <w:rFonts w:ascii="Arial" w:hAnsi="Arial" w:cs="Arial"/>
          <w:bCs/>
          <w:sz w:val="20"/>
          <w:lang w:val="en-US"/>
        </w:rPr>
        <w:t xml:space="preserve"> </w:t>
      </w:r>
      <w:r>
        <w:rPr>
          <w:rFonts w:ascii="Arial" w:hAnsi="Arial" w:cs="Arial"/>
          <w:bCs/>
          <w:sz w:val="20"/>
          <w:lang w:val="en-US"/>
        </w:rPr>
        <w:t>‘</w:t>
      </w:r>
      <w:r w:rsidRPr="007C06DC">
        <w:rPr>
          <w:rFonts w:ascii="Arial" w:hAnsi="Arial" w:cs="Arial"/>
          <w:bCs/>
          <w:sz w:val="20"/>
          <w:lang w:val="en-US"/>
        </w:rPr>
        <w:t>Lodge Tyres</w:t>
      </w:r>
      <w:r>
        <w:rPr>
          <w:rFonts w:ascii="Arial" w:hAnsi="Arial" w:cs="Arial"/>
          <w:bCs/>
          <w:sz w:val="20"/>
          <w:lang w:val="en-US"/>
        </w:rPr>
        <w:t>’</w:t>
      </w:r>
      <w:r w:rsidRPr="007C06DC">
        <w:rPr>
          <w:rFonts w:ascii="Arial" w:hAnsi="Arial" w:cs="Arial"/>
          <w:bCs/>
          <w:sz w:val="20"/>
          <w:lang w:val="en-US"/>
        </w:rPr>
        <w:t>, to monitor and che</w:t>
      </w:r>
      <w:r>
        <w:rPr>
          <w:rFonts w:ascii="Arial" w:hAnsi="Arial" w:cs="Arial"/>
          <w:bCs/>
          <w:sz w:val="20"/>
          <w:lang w:val="en-US"/>
        </w:rPr>
        <w:t>ck tyres on our fleet</w:t>
      </w:r>
      <w:r w:rsidRPr="007C06DC">
        <w:rPr>
          <w:rFonts w:ascii="Arial" w:hAnsi="Arial" w:cs="Arial"/>
          <w:bCs/>
          <w:sz w:val="20"/>
          <w:lang w:val="en-US"/>
        </w:rPr>
        <w:t>, on a regular basis.</w:t>
      </w:r>
    </w:p>
    <w:p xmlns:wp14="http://schemas.microsoft.com/office/word/2010/wordml" w:rsidR="008B3745" w:rsidP="0071634C" w:rsidRDefault="008B3745" w14:paraId="60061E4C" wp14:textId="77777777">
      <w:pPr>
        <w:autoSpaceDE w:val="0"/>
        <w:autoSpaceDN w:val="0"/>
        <w:adjustRightInd w:val="0"/>
        <w:rPr>
          <w:rFonts w:ascii="Arial" w:hAnsi="Arial" w:cs="Arial"/>
          <w:bCs/>
          <w:sz w:val="20"/>
          <w:lang w:val="en-US"/>
        </w:rPr>
      </w:pPr>
    </w:p>
    <w:p xmlns:wp14="http://schemas.microsoft.com/office/word/2010/wordml" w:rsidR="008B3745" w:rsidP="23364364" w:rsidRDefault="00101CD2" w14:paraId="15A24A75" wp14:textId="77777777">
      <w:pPr>
        <w:autoSpaceDE w:val="0"/>
        <w:autoSpaceDN w:val="0"/>
        <w:adjustRightInd w:val="0"/>
        <w:rPr>
          <w:rFonts w:ascii="Arial" w:hAnsi="Arial" w:cs="Arial"/>
          <w:color w:val="auto"/>
          <w:sz w:val="20"/>
          <w:szCs w:val="20"/>
          <w:lang w:val="en-US"/>
        </w:rPr>
      </w:pPr>
      <w:r w:rsidRPr="23364364" w:rsidR="00101CD2">
        <w:rPr>
          <w:rFonts w:ascii="Arial" w:hAnsi="Arial" w:cs="Arial"/>
          <w:color w:val="auto"/>
          <w:sz w:val="20"/>
          <w:szCs w:val="20"/>
          <w:lang w:val="en-US"/>
        </w:rPr>
        <w:t>For the supply of new</w:t>
      </w:r>
      <w:r w:rsidRPr="23364364" w:rsidR="00101CD2">
        <w:rPr>
          <w:rFonts w:ascii="Arial" w:hAnsi="Arial" w:cs="Arial"/>
          <w:color w:val="auto"/>
          <w:sz w:val="20"/>
          <w:szCs w:val="20"/>
          <w:lang w:val="en-US"/>
        </w:rPr>
        <w:t xml:space="preserve"> / replacement</w:t>
      </w:r>
      <w:r w:rsidRPr="23364364" w:rsidR="00101CD2">
        <w:rPr>
          <w:rFonts w:ascii="Arial" w:hAnsi="Arial" w:cs="Arial"/>
          <w:color w:val="auto"/>
          <w:sz w:val="20"/>
          <w:szCs w:val="20"/>
          <w:lang w:val="en-US"/>
        </w:rPr>
        <w:t xml:space="preserve"> </w:t>
      </w:r>
      <w:proofErr w:type="spellStart"/>
      <w:r w:rsidRPr="23364364" w:rsidR="00101CD2">
        <w:rPr>
          <w:rFonts w:ascii="Arial" w:hAnsi="Arial" w:cs="Arial"/>
          <w:color w:val="auto"/>
          <w:sz w:val="20"/>
          <w:szCs w:val="20"/>
          <w:lang w:val="en-US"/>
        </w:rPr>
        <w:t>tyres</w:t>
      </w:r>
      <w:proofErr w:type="spellEnd"/>
      <w:r w:rsidRPr="23364364" w:rsidR="00101CD2">
        <w:rPr>
          <w:rFonts w:ascii="Arial" w:hAnsi="Arial" w:cs="Arial"/>
          <w:color w:val="auto"/>
          <w:sz w:val="20"/>
          <w:szCs w:val="20"/>
          <w:lang w:val="en-US"/>
        </w:rPr>
        <w:t xml:space="preserve"> our preferred </w:t>
      </w:r>
      <w:proofErr w:type="spellStart"/>
      <w:r w:rsidRPr="23364364" w:rsidR="00101CD2">
        <w:rPr>
          <w:rFonts w:ascii="Arial" w:hAnsi="Arial" w:cs="Arial"/>
          <w:color w:val="auto"/>
          <w:sz w:val="20"/>
          <w:szCs w:val="20"/>
          <w:lang w:val="en-US"/>
        </w:rPr>
        <w:t>tyre</w:t>
      </w:r>
      <w:proofErr w:type="spellEnd"/>
      <w:r w:rsidRPr="23364364" w:rsidR="00101CD2">
        <w:rPr>
          <w:rFonts w:ascii="Arial" w:hAnsi="Arial" w:cs="Arial"/>
          <w:color w:val="auto"/>
          <w:sz w:val="20"/>
          <w:szCs w:val="20"/>
          <w:lang w:val="en-US"/>
        </w:rPr>
        <w:t xml:space="preserve"> suppliers are – Michelin &amp; Bridgestone Tyres. </w:t>
      </w:r>
    </w:p>
    <w:p xmlns:wp14="http://schemas.microsoft.com/office/word/2010/wordml" w:rsidR="008B3745" w:rsidP="23364364" w:rsidRDefault="008B3745" w14:paraId="44EAFD9C" wp14:textId="77777777">
      <w:pPr>
        <w:autoSpaceDE w:val="0"/>
        <w:autoSpaceDN w:val="0"/>
        <w:adjustRightInd w:val="0"/>
        <w:rPr>
          <w:rFonts w:ascii="Arial" w:hAnsi="Arial" w:cs="Arial"/>
          <w:color w:val="auto"/>
          <w:sz w:val="20"/>
          <w:szCs w:val="20"/>
          <w:lang w:val="en-US"/>
        </w:rPr>
      </w:pPr>
    </w:p>
    <w:p xmlns:wp14="http://schemas.microsoft.com/office/word/2010/wordml" w:rsidRPr="00101CD2" w:rsidR="00101CD2" w:rsidP="23364364" w:rsidRDefault="00101CD2" w14:paraId="2D345D8C" wp14:textId="77777777">
      <w:pPr>
        <w:autoSpaceDE w:val="0"/>
        <w:autoSpaceDN w:val="0"/>
        <w:adjustRightInd w:val="0"/>
        <w:rPr>
          <w:rFonts w:ascii="Arial" w:hAnsi="Arial" w:cs="Arial"/>
          <w:color w:val="auto"/>
          <w:sz w:val="20"/>
          <w:szCs w:val="20"/>
          <w:lang w:val="en-US"/>
        </w:rPr>
      </w:pPr>
      <w:proofErr w:type="gramStart"/>
      <w:r w:rsidRPr="23364364" w:rsidR="00101CD2">
        <w:rPr>
          <w:rFonts w:ascii="Arial" w:hAnsi="Arial" w:cs="Arial"/>
          <w:color w:val="auto"/>
          <w:sz w:val="20"/>
          <w:szCs w:val="20"/>
          <w:lang w:val="en-US"/>
        </w:rPr>
        <w:t>In the event that</w:t>
      </w:r>
      <w:proofErr w:type="gramEnd"/>
      <w:r w:rsidRPr="23364364" w:rsidR="00101CD2">
        <w:rPr>
          <w:rFonts w:ascii="Arial" w:hAnsi="Arial" w:cs="Arial"/>
          <w:color w:val="auto"/>
          <w:sz w:val="20"/>
          <w:szCs w:val="20"/>
          <w:lang w:val="en-US"/>
        </w:rPr>
        <w:t xml:space="preserve"> </w:t>
      </w:r>
      <w:r w:rsidRPr="23364364" w:rsidR="008B3745">
        <w:rPr>
          <w:rFonts w:ascii="Arial" w:hAnsi="Arial" w:cs="Arial"/>
          <w:color w:val="auto"/>
          <w:sz w:val="20"/>
          <w:szCs w:val="20"/>
          <w:lang w:val="en-US"/>
        </w:rPr>
        <w:t>a</w:t>
      </w:r>
      <w:r w:rsidRPr="23364364" w:rsidR="00101CD2">
        <w:rPr>
          <w:rFonts w:ascii="Arial" w:hAnsi="Arial" w:cs="Arial"/>
          <w:color w:val="auto"/>
          <w:sz w:val="20"/>
          <w:szCs w:val="20"/>
          <w:lang w:val="en-US"/>
        </w:rPr>
        <w:t xml:space="preserve"> vehicle was due to be sold we may however </w:t>
      </w:r>
      <w:r w:rsidRPr="23364364" w:rsidR="008B3745">
        <w:rPr>
          <w:rFonts w:ascii="Arial" w:hAnsi="Arial" w:cs="Arial"/>
          <w:color w:val="auto"/>
          <w:sz w:val="20"/>
          <w:szCs w:val="20"/>
          <w:lang w:val="en-US"/>
        </w:rPr>
        <w:t xml:space="preserve">use a cheaper quality </w:t>
      </w:r>
      <w:proofErr w:type="spellStart"/>
      <w:r w:rsidRPr="23364364" w:rsidR="008B3745">
        <w:rPr>
          <w:rFonts w:ascii="Arial" w:hAnsi="Arial" w:cs="Arial"/>
          <w:color w:val="auto"/>
          <w:sz w:val="20"/>
          <w:szCs w:val="20"/>
          <w:lang w:val="en-US"/>
        </w:rPr>
        <w:t>tyre</w:t>
      </w:r>
      <w:proofErr w:type="spellEnd"/>
      <w:r w:rsidRPr="23364364" w:rsidR="008B3745">
        <w:rPr>
          <w:rFonts w:ascii="Arial" w:hAnsi="Arial" w:cs="Arial"/>
          <w:color w:val="auto"/>
          <w:sz w:val="20"/>
          <w:szCs w:val="20"/>
          <w:lang w:val="en-US"/>
        </w:rPr>
        <w:t xml:space="preserve"> although any vehicles that are to continue in our </w:t>
      </w:r>
      <w:proofErr w:type="gramStart"/>
      <w:r w:rsidRPr="23364364" w:rsidR="008B3745">
        <w:rPr>
          <w:rFonts w:ascii="Arial" w:hAnsi="Arial" w:cs="Arial"/>
          <w:color w:val="auto"/>
          <w:sz w:val="20"/>
          <w:szCs w:val="20"/>
          <w:lang w:val="en-US"/>
        </w:rPr>
        <w:t>fleet</w:t>
      </w:r>
      <w:proofErr w:type="gramEnd"/>
      <w:r w:rsidRPr="23364364" w:rsidR="008B3745">
        <w:rPr>
          <w:rFonts w:ascii="Arial" w:hAnsi="Arial" w:cs="Arial"/>
          <w:color w:val="auto"/>
          <w:sz w:val="20"/>
          <w:szCs w:val="20"/>
          <w:lang w:val="en-US"/>
        </w:rPr>
        <w:t xml:space="preserve"> we will always replace with the best possible quality </w:t>
      </w:r>
      <w:proofErr w:type="spellStart"/>
      <w:r w:rsidRPr="23364364" w:rsidR="008B3745">
        <w:rPr>
          <w:rFonts w:ascii="Arial" w:hAnsi="Arial" w:cs="Arial"/>
          <w:color w:val="auto"/>
          <w:sz w:val="20"/>
          <w:szCs w:val="20"/>
          <w:lang w:val="en-US"/>
        </w:rPr>
        <w:t>tyres</w:t>
      </w:r>
      <w:proofErr w:type="spellEnd"/>
      <w:r w:rsidRPr="23364364" w:rsidR="008B3745">
        <w:rPr>
          <w:rFonts w:ascii="Arial" w:hAnsi="Arial" w:cs="Arial"/>
          <w:color w:val="auto"/>
          <w:sz w:val="20"/>
          <w:szCs w:val="20"/>
          <w:lang w:val="en-US"/>
        </w:rPr>
        <w:t xml:space="preserve"> using Michelin &amp; Bridgestone Tyres only to ensure the best possible quality. </w:t>
      </w:r>
    </w:p>
    <w:p xmlns:wp14="http://schemas.microsoft.com/office/word/2010/wordml" w:rsidRPr="007C06DC" w:rsidR="0071634C" w:rsidP="0071634C" w:rsidRDefault="0071634C" w14:paraId="4B94D5A5" wp14:textId="77777777">
      <w:pPr>
        <w:autoSpaceDE w:val="0"/>
        <w:autoSpaceDN w:val="0"/>
        <w:adjustRightInd w:val="0"/>
        <w:rPr>
          <w:rFonts w:ascii="Arial" w:hAnsi="Arial" w:cs="Arial"/>
          <w:bCs/>
          <w:sz w:val="20"/>
          <w:lang w:val="en-US"/>
        </w:rPr>
      </w:pPr>
    </w:p>
    <w:p xmlns:wp14="http://schemas.microsoft.com/office/word/2010/wordml" w:rsidRPr="007C06DC" w:rsidR="0071634C" w:rsidP="0071634C" w:rsidRDefault="0071634C" w14:paraId="5B7AED90" wp14:textId="77777777">
      <w:pPr>
        <w:autoSpaceDE w:val="0"/>
        <w:autoSpaceDN w:val="0"/>
        <w:adjustRightInd w:val="0"/>
        <w:rPr>
          <w:rFonts w:ascii="Arial" w:hAnsi="Arial" w:cs="Arial"/>
          <w:bCs/>
          <w:sz w:val="20"/>
          <w:lang w:val="en-US"/>
        </w:rPr>
      </w:pPr>
      <w:r w:rsidRPr="007C06DC">
        <w:rPr>
          <w:rFonts w:ascii="Arial" w:hAnsi="Arial" w:cs="Arial"/>
          <w:bCs/>
          <w:sz w:val="20"/>
          <w:lang w:val="en-US"/>
        </w:rPr>
        <w:t>For tyres that are at the end of their life cycle</w:t>
      </w:r>
      <w:r>
        <w:rPr>
          <w:rFonts w:ascii="Arial" w:hAnsi="Arial" w:cs="Arial"/>
          <w:bCs/>
          <w:sz w:val="20"/>
          <w:lang w:val="en-US"/>
        </w:rPr>
        <w:t>, we use Michelin T</w:t>
      </w:r>
      <w:r w:rsidRPr="007C06DC">
        <w:rPr>
          <w:rFonts w:ascii="Arial" w:hAnsi="Arial" w:cs="Arial"/>
          <w:bCs/>
          <w:sz w:val="20"/>
          <w:lang w:val="en-US"/>
        </w:rPr>
        <w:t>yre Bank to recycle the tyres and then buy back recondition tyres at a discounted cost.  Lower standard tyres are then sol</w:t>
      </w:r>
      <w:r>
        <w:rPr>
          <w:rFonts w:ascii="Arial" w:hAnsi="Arial" w:cs="Arial"/>
          <w:bCs/>
          <w:sz w:val="20"/>
          <w:lang w:val="en-US"/>
        </w:rPr>
        <w:t xml:space="preserve">d by Michelin as budget tyres. </w:t>
      </w:r>
      <w:r w:rsidRPr="007C06DC">
        <w:rPr>
          <w:rFonts w:ascii="Arial" w:hAnsi="Arial" w:cs="Arial"/>
          <w:bCs/>
          <w:sz w:val="20"/>
          <w:lang w:val="en-US"/>
        </w:rPr>
        <w:t>The tyres that fail the required standards are then disposed of.</w:t>
      </w:r>
      <w:r w:rsidRPr="007C06DC">
        <w:rPr>
          <w:rFonts w:ascii="Arial" w:hAnsi="Arial" w:cs="Arial"/>
          <w:bCs/>
          <w:sz w:val="20"/>
          <w:u w:val="single"/>
          <w:lang w:val="en-US"/>
        </w:rPr>
        <w:t xml:space="preserve"> </w:t>
      </w:r>
    </w:p>
    <w:p xmlns:wp14="http://schemas.microsoft.com/office/word/2010/wordml" w:rsidRPr="007C06DC" w:rsidR="0071634C" w:rsidP="0071634C" w:rsidRDefault="0071634C" w14:paraId="3DEEC669" wp14:textId="77777777">
      <w:pPr>
        <w:pStyle w:val="DefaultText"/>
        <w:rPr>
          <w:rFonts w:ascii="Arial" w:hAnsi="Arial" w:cs="Arial"/>
          <w:bCs/>
          <w:sz w:val="20"/>
          <w:szCs w:val="22"/>
        </w:rPr>
      </w:pPr>
    </w:p>
    <w:p xmlns:wp14="http://schemas.microsoft.com/office/word/2010/wordml" w:rsidRPr="007C06DC" w:rsidR="0071634C" w:rsidP="0071634C" w:rsidRDefault="0071634C" w14:paraId="45EAC89B" wp14:textId="77777777">
      <w:pPr>
        <w:autoSpaceDE w:val="0"/>
        <w:autoSpaceDN w:val="0"/>
        <w:adjustRightInd w:val="0"/>
        <w:rPr>
          <w:rFonts w:ascii="Arial" w:hAnsi="Arial" w:cs="Arial"/>
          <w:bCs/>
          <w:sz w:val="20"/>
          <w:lang w:val="en-US"/>
        </w:rPr>
      </w:pPr>
      <w:r w:rsidRPr="007C06DC">
        <w:rPr>
          <w:rFonts w:ascii="Arial" w:hAnsi="Arial" w:cs="Arial"/>
          <w:bCs/>
          <w:sz w:val="20"/>
          <w:lang w:val="en-US"/>
        </w:rPr>
        <w:t>The Transport Manager and the Head of Transport, must ensure a robust tyre management system, which is essential for any professional vehicle operator and should ensure:</w:t>
      </w:r>
    </w:p>
    <w:p xmlns:wp14="http://schemas.microsoft.com/office/word/2010/wordml" w:rsidRPr="007C06DC" w:rsidR="0071634C" w:rsidP="0071634C" w:rsidRDefault="0071634C" w14:paraId="3656B9AB" wp14:textId="77777777">
      <w:pPr>
        <w:autoSpaceDE w:val="0"/>
        <w:autoSpaceDN w:val="0"/>
        <w:adjustRightInd w:val="0"/>
        <w:rPr>
          <w:rFonts w:ascii="Arial" w:hAnsi="Arial" w:cs="Arial"/>
          <w:bCs/>
          <w:sz w:val="20"/>
          <w:lang w:val="en-US"/>
        </w:rPr>
      </w:pPr>
    </w:p>
    <w:p xmlns:wp14="http://schemas.microsoft.com/office/word/2010/wordml" w:rsidRPr="007C06DC" w:rsidR="0071634C" w:rsidP="0071634C" w:rsidRDefault="0071634C" w14:paraId="69D9652E" wp14:textId="77777777">
      <w:pPr>
        <w:autoSpaceDE w:val="0"/>
        <w:autoSpaceDN w:val="0"/>
        <w:adjustRightInd w:val="0"/>
        <w:spacing w:line="276" w:lineRule="auto"/>
        <w:rPr>
          <w:rFonts w:ascii="Arial" w:hAnsi="Arial" w:cs="Arial"/>
          <w:bCs/>
          <w:sz w:val="20"/>
          <w:lang w:val="en-US"/>
        </w:rPr>
      </w:pPr>
      <w:r w:rsidRPr="007C06DC">
        <w:rPr>
          <w:rFonts w:ascii="Arial" w:hAnsi="Arial" w:cs="Arial"/>
          <w:bCs/>
          <w:sz w:val="20"/>
          <w:lang w:val="en-US"/>
        </w:rPr>
        <w:t>• That tyres in service are appropriate to the vehicle and operating conditions;</w:t>
      </w:r>
    </w:p>
    <w:p xmlns:wp14="http://schemas.microsoft.com/office/word/2010/wordml" w:rsidRPr="007C06DC" w:rsidR="0071634C" w:rsidP="0071634C" w:rsidRDefault="0071634C" w14:paraId="68EA2D40" wp14:textId="77777777">
      <w:pPr>
        <w:tabs>
          <w:tab w:val="left" w:pos="630"/>
        </w:tabs>
        <w:autoSpaceDE w:val="0"/>
        <w:autoSpaceDN w:val="0"/>
        <w:adjustRightInd w:val="0"/>
        <w:spacing w:line="276" w:lineRule="auto"/>
        <w:rPr>
          <w:rFonts w:ascii="Arial" w:hAnsi="Arial" w:cs="Arial"/>
          <w:bCs/>
          <w:sz w:val="20"/>
          <w:lang w:val="en-US"/>
        </w:rPr>
      </w:pPr>
      <w:r w:rsidRPr="007C06DC">
        <w:rPr>
          <w:rFonts w:ascii="Arial" w:hAnsi="Arial" w:cs="Arial"/>
          <w:bCs/>
          <w:sz w:val="20"/>
          <w:lang w:val="en-US"/>
        </w:rPr>
        <w:t>• That vehicle tyres are regularly and closely examined for damage and wear with</w:t>
      </w:r>
      <w:r>
        <w:rPr>
          <w:rFonts w:ascii="Arial" w:hAnsi="Arial" w:cs="Arial"/>
          <w:bCs/>
          <w:sz w:val="20"/>
          <w:lang w:val="en-US"/>
        </w:rPr>
        <w:t xml:space="preserve"> </w:t>
      </w:r>
      <w:r w:rsidRPr="007C06DC">
        <w:rPr>
          <w:rFonts w:ascii="Arial" w:hAnsi="Arial" w:cs="Arial"/>
          <w:bCs/>
          <w:sz w:val="20"/>
          <w:lang w:val="en-US"/>
        </w:rPr>
        <w:t>mechanisms in place to address any identified issues;</w:t>
      </w:r>
    </w:p>
    <w:p xmlns:wp14="http://schemas.microsoft.com/office/word/2010/wordml" w:rsidRPr="007C06DC" w:rsidR="0071634C" w:rsidP="0071634C" w:rsidRDefault="0071634C" w14:paraId="42E6E377" wp14:textId="77777777">
      <w:pPr>
        <w:autoSpaceDE w:val="0"/>
        <w:autoSpaceDN w:val="0"/>
        <w:adjustRightInd w:val="0"/>
        <w:spacing w:line="276" w:lineRule="auto"/>
        <w:rPr>
          <w:rFonts w:ascii="Arial" w:hAnsi="Arial" w:cs="Arial"/>
          <w:bCs/>
          <w:sz w:val="20"/>
          <w:lang w:val="en-US"/>
        </w:rPr>
      </w:pPr>
      <w:r w:rsidRPr="007C06DC">
        <w:rPr>
          <w:rFonts w:ascii="Arial" w:hAnsi="Arial" w:cs="Arial"/>
          <w:bCs/>
          <w:sz w:val="20"/>
          <w:lang w:val="en-US"/>
        </w:rPr>
        <w:t>• That processes exist to distribute best practice in tyre management throughout the fleet;</w:t>
      </w:r>
    </w:p>
    <w:p xmlns:wp14="http://schemas.microsoft.com/office/word/2010/wordml" w:rsidRPr="007C06DC" w:rsidR="0071634C" w:rsidP="0071634C" w:rsidRDefault="0071634C" w14:paraId="2E51A678" wp14:textId="77777777">
      <w:pPr>
        <w:autoSpaceDE w:val="0"/>
        <w:autoSpaceDN w:val="0"/>
        <w:adjustRightInd w:val="0"/>
        <w:spacing w:line="276" w:lineRule="auto"/>
        <w:rPr>
          <w:rFonts w:ascii="Arial" w:hAnsi="Arial" w:cs="Arial"/>
          <w:bCs/>
          <w:sz w:val="20"/>
          <w:lang w:val="en-US"/>
        </w:rPr>
      </w:pPr>
      <w:r w:rsidRPr="007C06DC">
        <w:rPr>
          <w:rFonts w:ascii="Arial" w:hAnsi="Arial" w:cs="Arial"/>
          <w:bCs/>
          <w:sz w:val="20"/>
          <w:lang w:val="en-US"/>
        </w:rPr>
        <w:t>• That staff dealing with tyre management are properly trained and empowered to act</w:t>
      </w:r>
      <w:r>
        <w:rPr>
          <w:rFonts w:ascii="Arial" w:hAnsi="Arial" w:cs="Arial"/>
          <w:bCs/>
          <w:sz w:val="20"/>
          <w:lang w:val="en-US"/>
        </w:rPr>
        <w:t xml:space="preserve"> </w:t>
      </w:r>
      <w:r w:rsidRPr="007C06DC">
        <w:rPr>
          <w:rFonts w:ascii="Arial" w:hAnsi="Arial" w:cs="Arial"/>
          <w:bCs/>
          <w:sz w:val="20"/>
          <w:lang w:val="en-US"/>
        </w:rPr>
        <w:t>with sufficient authority;</w:t>
      </w:r>
    </w:p>
    <w:p xmlns:wp14="http://schemas.microsoft.com/office/word/2010/wordml" w:rsidRPr="007C06DC" w:rsidR="0071634C" w:rsidP="0071634C" w:rsidRDefault="0071634C" w14:paraId="57273B08" wp14:textId="77777777">
      <w:pPr>
        <w:autoSpaceDE w:val="0"/>
        <w:autoSpaceDN w:val="0"/>
        <w:adjustRightInd w:val="0"/>
        <w:spacing w:line="276" w:lineRule="auto"/>
        <w:rPr>
          <w:rFonts w:ascii="Arial" w:hAnsi="Arial" w:cs="Arial"/>
          <w:bCs/>
          <w:sz w:val="20"/>
          <w:lang w:val="en-US"/>
        </w:rPr>
      </w:pPr>
      <w:r w:rsidRPr="007C06DC">
        <w:rPr>
          <w:rFonts w:ascii="Arial" w:hAnsi="Arial" w:cs="Arial"/>
          <w:bCs/>
          <w:sz w:val="20"/>
          <w:lang w:val="en-US"/>
        </w:rPr>
        <w:t>• That any technician dealing with tyre inspections or repairs is properly trained and</w:t>
      </w:r>
      <w:r>
        <w:rPr>
          <w:rFonts w:ascii="Arial" w:hAnsi="Arial" w:cs="Arial"/>
          <w:bCs/>
          <w:sz w:val="20"/>
          <w:lang w:val="en-US"/>
        </w:rPr>
        <w:t xml:space="preserve"> </w:t>
      </w:r>
      <w:r w:rsidRPr="007C06DC">
        <w:rPr>
          <w:rFonts w:ascii="Arial" w:hAnsi="Arial" w:cs="Arial"/>
          <w:bCs/>
          <w:sz w:val="20"/>
          <w:lang w:val="en-US"/>
        </w:rPr>
        <w:t>qualified;</w:t>
      </w:r>
    </w:p>
    <w:p xmlns:wp14="http://schemas.microsoft.com/office/word/2010/wordml" w:rsidRPr="007C06DC" w:rsidR="0071634C" w:rsidP="0071634C" w:rsidRDefault="0071634C" w14:paraId="19A80F05" wp14:textId="77777777">
      <w:pPr>
        <w:autoSpaceDE w:val="0"/>
        <w:autoSpaceDN w:val="0"/>
        <w:adjustRightInd w:val="0"/>
        <w:spacing w:line="276" w:lineRule="auto"/>
        <w:rPr>
          <w:rFonts w:ascii="Arial" w:hAnsi="Arial" w:cs="Arial"/>
          <w:bCs/>
          <w:sz w:val="20"/>
          <w:lang w:val="en-US"/>
        </w:rPr>
      </w:pPr>
      <w:r w:rsidRPr="007C06DC">
        <w:rPr>
          <w:rFonts w:ascii="Arial" w:hAnsi="Arial" w:cs="Arial"/>
          <w:bCs/>
          <w:sz w:val="20"/>
          <w:lang w:val="en-US"/>
        </w:rPr>
        <w:t xml:space="preserve">• That any on-site </w:t>
      </w:r>
      <w:r w:rsidRPr="007E5E8E">
        <w:rPr>
          <w:rFonts w:ascii="Arial" w:hAnsi="Arial" w:cs="Arial"/>
          <w:bCs/>
          <w:sz w:val="20"/>
        </w:rPr>
        <w:t>tyres</w:t>
      </w:r>
      <w:r w:rsidRPr="007C06DC">
        <w:rPr>
          <w:rFonts w:ascii="Arial" w:hAnsi="Arial" w:cs="Arial"/>
          <w:bCs/>
          <w:sz w:val="20"/>
          <w:lang w:val="en-US"/>
        </w:rPr>
        <w:t xml:space="preserve"> are properly stored;</w:t>
      </w:r>
    </w:p>
    <w:p xmlns:wp14="http://schemas.microsoft.com/office/word/2010/wordml" w:rsidRPr="007C06DC" w:rsidR="0071634C" w:rsidP="0071634C" w:rsidRDefault="0071634C" w14:paraId="0A1F3B15" wp14:textId="77777777">
      <w:pPr>
        <w:autoSpaceDE w:val="0"/>
        <w:autoSpaceDN w:val="0"/>
        <w:adjustRightInd w:val="0"/>
        <w:spacing w:line="276" w:lineRule="auto"/>
        <w:rPr>
          <w:rFonts w:ascii="Arial" w:hAnsi="Arial" w:cs="Arial"/>
          <w:bCs/>
          <w:sz w:val="20"/>
          <w:lang w:val="en-US"/>
        </w:rPr>
      </w:pPr>
      <w:r w:rsidRPr="007C06DC">
        <w:rPr>
          <w:rFonts w:ascii="Arial" w:hAnsi="Arial" w:cs="Arial"/>
          <w:bCs/>
          <w:sz w:val="20"/>
          <w:lang w:val="en-US"/>
        </w:rPr>
        <w:t>• That drivers are properly trained and equipped to r</w:t>
      </w:r>
      <w:r>
        <w:rPr>
          <w:rFonts w:ascii="Arial" w:hAnsi="Arial" w:cs="Arial"/>
          <w:bCs/>
          <w:sz w:val="20"/>
          <w:lang w:val="en-US"/>
        </w:rPr>
        <w:t>ecognise and report tyre issues</w:t>
      </w:r>
    </w:p>
    <w:p xmlns:wp14="http://schemas.microsoft.com/office/word/2010/wordml" w:rsidRPr="0071634C" w:rsidR="0071634C" w:rsidP="0071634C" w:rsidRDefault="0071634C" w14:paraId="45FB0818" wp14:textId="77777777">
      <w:pPr>
        <w:autoSpaceDE w:val="0"/>
        <w:autoSpaceDN w:val="0"/>
        <w:adjustRightInd w:val="0"/>
        <w:rPr>
          <w:rFonts w:ascii="Arial" w:hAnsi="Arial" w:cs="Arial"/>
          <w:b w:val="1"/>
          <w:bCs w:val="1"/>
          <w:sz w:val="20"/>
          <w:szCs w:val="20"/>
          <w:u w:val="single"/>
          <w:lang w:val="en-US"/>
        </w:rPr>
      </w:pPr>
    </w:p>
    <w:p w:rsidR="23364364" w:rsidP="23364364" w:rsidRDefault="23364364" w14:paraId="55213238" w14:textId="19BE7F23">
      <w:pPr>
        <w:pStyle w:val="Normal"/>
        <w:rPr>
          <w:rFonts w:ascii="Arial" w:hAnsi="Arial" w:cs="Arial"/>
          <w:b w:val="1"/>
          <w:bCs w:val="1"/>
          <w:sz w:val="20"/>
          <w:szCs w:val="20"/>
          <w:u w:val="single"/>
          <w:lang w:val="en-US"/>
        </w:rPr>
      </w:pPr>
    </w:p>
    <w:p xmlns:wp14="http://schemas.microsoft.com/office/word/2010/wordml" w:rsidRPr="007C06DC" w:rsidR="0071634C" w:rsidP="0071634C" w:rsidRDefault="0071634C" w14:paraId="7F521838" wp14:textId="77777777">
      <w:pPr>
        <w:autoSpaceDE w:val="0"/>
        <w:autoSpaceDN w:val="0"/>
        <w:adjustRightInd w:val="0"/>
        <w:rPr>
          <w:rFonts w:ascii="Arial" w:hAnsi="Arial" w:cs="Arial"/>
          <w:b/>
          <w:bCs/>
          <w:u w:val="single"/>
          <w:lang w:val="en-US"/>
        </w:rPr>
      </w:pPr>
      <w:r w:rsidRPr="007C06DC">
        <w:rPr>
          <w:rFonts w:ascii="Arial" w:hAnsi="Arial" w:cs="Arial"/>
          <w:b/>
          <w:bCs/>
          <w:u w:val="single"/>
          <w:lang w:val="en-US"/>
        </w:rPr>
        <w:t>Fuel Management System</w:t>
      </w:r>
    </w:p>
    <w:p xmlns:wp14="http://schemas.microsoft.com/office/word/2010/wordml" w:rsidRPr="0071634C" w:rsidR="0071634C" w:rsidP="0071634C" w:rsidRDefault="0071634C" w14:paraId="049F31CB" wp14:textId="77777777">
      <w:pPr>
        <w:autoSpaceDE w:val="0"/>
        <w:autoSpaceDN w:val="0"/>
        <w:adjustRightInd w:val="0"/>
        <w:rPr>
          <w:rFonts w:ascii="Arial" w:hAnsi="Arial" w:cs="Arial"/>
          <w:b/>
          <w:sz w:val="20"/>
          <w:szCs w:val="20"/>
        </w:rPr>
      </w:pPr>
    </w:p>
    <w:p xmlns:wp14="http://schemas.microsoft.com/office/word/2010/wordml" w:rsidRPr="00101CD2" w:rsidR="0071634C" w:rsidP="0071634C" w:rsidRDefault="0071634C" w14:paraId="7FCE1010" wp14:textId="77777777">
      <w:pPr>
        <w:autoSpaceDE w:val="0"/>
        <w:autoSpaceDN w:val="0"/>
        <w:adjustRightInd w:val="0"/>
        <w:rPr>
          <w:rFonts w:ascii="Arial" w:hAnsi="Arial" w:cs="Arial"/>
          <w:bCs/>
          <w:sz w:val="20"/>
          <w:lang w:val="en-US"/>
        </w:rPr>
      </w:pPr>
      <w:r w:rsidRPr="007C06DC">
        <w:rPr>
          <w:rFonts w:ascii="Arial" w:hAnsi="Arial" w:cs="Arial"/>
          <w:bCs/>
          <w:sz w:val="20"/>
          <w:lang w:val="en-US"/>
        </w:rPr>
        <w:t>Fuel is purchased in bulk and delivered into a storage facility on the premises.</w:t>
      </w:r>
      <w:r>
        <w:rPr>
          <w:rFonts w:ascii="Arial" w:hAnsi="Arial" w:cs="Arial"/>
          <w:bCs/>
          <w:sz w:val="20"/>
          <w:lang w:val="en-US"/>
        </w:rPr>
        <w:t xml:space="preserve"> </w:t>
      </w:r>
      <w:r w:rsidRPr="007C06DC">
        <w:rPr>
          <w:rFonts w:ascii="Arial" w:hAnsi="Arial" w:cs="Arial"/>
          <w:bCs/>
          <w:sz w:val="20"/>
          <w:lang w:val="en-US"/>
        </w:rPr>
        <w:t xml:space="preserve">The Head of Transport is responsible within the business for managing fuel with all fuel issues being recorded by a data track fuel </w:t>
      </w:r>
      <w:r w:rsidRPr="00101CD2">
        <w:rPr>
          <w:rFonts w:ascii="Arial" w:hAnsi="Arial" w:cs="Arial"/>
          <w:bCs/>
          <w:sz w:val="20"/>
          <w:lang w:val="en-US"/>
        </w:rPr>
        <w:t xml:space="preserve">system, Scania monthly monitoring report and performance monitored by </w:t>
      </w:r>
      <w:r w:rsidRPr="00101CD2" w:rsidR="00101CD2">
        <w:rPr>
          <w:rFonts w:ascii="Arial" w:hAnsi="Arial" w:cs="Arial"/>
          <w:bCs/>
          <w:sz w:val="20"/>
          <w:lang w:val="en-US"/>
        </w:rPr>
        <w:t>Quatrix</w:t>
      </w:r>
      <w:r w:rsidRPr="00101CD2">
        <w:rPr>
          <w:rFonts w:ascii="Arial" w:hAnsi="Arial" w:cs="Arial"/>
          <w:bCs/>
          <w:sz w:val="20"/>
          <w:lang w:val="en-US"/>
        </w:rPr>
        <w:t>.</w:t>
      </w:r>
    </w:p>
    <w:p xmlns:wp14="http://schemas.microsoft.com/office/word/2010/wordml" w:rsidRPr="00101CD2" w:rsidR="0058593E" w:rsidP="0071634C" w:rsidRDefault="0058593E" w14:paraId="53128261" wp14:textId="77777777">
      <w:pPr>
        <w:autoSpaceDE w:val="0"/>
        <w:autoSpaceDN w:val="0"/>
        <w:adjustRightInd w:val="0"/>
        <w:rPr>
          <w:rFonts w:ascii="Arial" w:hAnsi="Arial" w:cs="Arial"/>
          <w:bCs/>
          <w:sz w:val="20"/>
          <w:lang w:val="en-US"/>
        </w:rPr>
      </w:pPr>
    </w:p>
    <w:p xmlns:wp14="http://schemas.microsoft.com/office/word/2010/wordml" w:rsidRPr="00101CD2" w:rsidR="0058593E" w:rsidP="0071634C" w:rsidRDefault="0058593E" w14:paraId="508DFB13" wp14:textId="77777777">
      <w:pPr>
        <w:autoSpaceDE w:val="0"/>
        <w:autoSpaceDN w:val="0"/>
        <w:adjustRightInd w:val="0"/>
        <w:rPr>
          <w:rFonts w:ascii="Arial" w:hAnsi="Arial" w:cs="Arial"/>
          <w:bCs/>
          <w:sz w:val="20"/>
        </w:rPr>
      </w:pPr>
      <w:r w:rsidRPr="00101CD2">
        <w:rPr>
          <w:rFonts w:ascii="Arial" w:hAnsi="Arial" w:cs="Arial"/>
          <w:bCs/>
          <w:sz w:val="20"/>
          <w:lang w:val="en-US"/>
        </w:rPr>
        <w:t>Idling is kept to a minimum this is laid out in the anti-idling policy.</w:t>
      </w:r>
    </w:p>
    <w:p xmlns:wp14="http://schemas.microsoft.com/office/word/2010/wordml" w:rsidR="0071634C" w:rsidP="0071634C" w:rsidRDefault="0071634C" w14:paraId="62486C05" wp14:textId="77777777">
      <w:pPr>
        <w:autoSpaceDE w:val="0"/>
        <w:autoSpaceDN w:val="0"/>
        <w:adjustRightInd w:val="0"/>
        <w:rPr>
          <w:rFonts w:ascii="Arial" w:hAnsi="Arial" w:cs="Arial"/>
          <w:bCs/>
          <w:sz w:val="20"/>
          <w:lang w:val="en-US"/>
        </w:rPr>
      </w:pPr>
    </w:p>
    <w:p xmlns:wp14="http://schemas.microsoft.com/office/word/2010/wordml" w:rsidRPr="00101CD2" w:rsidR="00101CD2" w:rsidP="00101CD2" w:rsidRDefault="00101CD2" w14:paraId="79B581D8" wp14:textId="77777777">
      <w:pPr>
        <w:autoSpaceDE w:val="0"/>
        <w:autoSpaceDN w:val="0"/>
        <w:adjustRightInd w:val="0"/>
        <w:rPr>
          <w:rFonts w:ascii="Arial" w:hAnsi="Arial" w:cs="Arial"/>
          <w:bCs/>
          <w:sz w:val="20"/>
          <w:lang w:val="en-US"/>
        </w:rPr>
      </w:pPr>
      <w:r w:rsidRPr="00101CD2">
        <w:rPr>
          <w:rFonts w:ascii="Arial" w:hAnsi="Arial" w:cs="Arial"/>
          <w:bCs/>
          <w:sz w:val="20"/>
          <w:lang w:val="en-US"/>
        </w:rPr>
        <w:t>The selection of vehicle for any required task is scrutinized to make sure the most efficient is chosen that can still compliantly perform the task required.</w:t>
      </w:r>
    </w:p>
    <w:p xmlns:wp14="http://schemas.microsoft.com/office/word/2010/wordml" w:rsidRPr="007C06DC" w:rsidR="00101CD2" w:rsidP="0071634C" w:rsidRDefault="00101CD2" w14:paraId="4101652C" wp14:textId="77777777">
      <w:pPr>
        <w:autoSpaceDE w:val="0"/>
        <w:autoSpaceDN w:val="0"/>
        <w:adjustRightInd w:val="0"/>
        <w:rPr>
          <w:rFonts w:ascii="Arial" w:hAnsi="Arial" w:cs="Arial"/>
          <w:bCs/>
          <w:sz w:val="20"/>
          <w:lang w:val="en-US"/>
        </w:rPr>
      </w:pPr>
    </w:p>
    <w:p xmlns:wp14="http://schemas.microsoft.com/office/word/2010/wordml" w:rsidR="007E5E8E" w:rsidP="0071634C" w:rsidRDefault="0071634C" w14:paraId="39BA12A4" wp14:textId="77777777">
      <w:pPr>
        <w:rPr>
          <w:rFonts w:ascii="Arial" w:hAnsi="Arial" w:cs="Arial"/>
          <w:bCs/>
          <w:sz w:val="20"/>
          <w:lang w:val="en-US"/>
        </w:rPr>
      </w:pPr>
      <w:r w:rsidRPr="007C06DC">
        <w:rPr>
          <w:rFonts w:ascii="Arial" w:hAnsi="Arial" w:cs="Arial"/>
          <w:bCs/>
          <w:sz w:val="20"/>
          <w:lang w:val="en-US"/>
        </w:rPr>
        <w:t xml:space="preserve">This policy applies to all persons working for us or on our behalf in any capacity, including employees at all levels, directors, officers, agency workers, seconded workers, volunteers, interns, agents, contractor, external consultants, third party representatives and business partners. </w:t>
      </w:r>
    </w:p>
    <w:p xmlns:wp14="http://schemas.microsoft.com/office/word/2010/wordml" w:rsidRPr="007E5E8E" w:rsidR="007E5E8E" w:rsidP="0071634C" w:rsidRDefault="007E5E8E" w14:paraId="4B99056E" wp14:textId="77777777">
      <w:pPr>
        <w:rPr>
          <w:rFonts w:ascii="Arial" w:hAnsi="Arial" w:cs="Arial"/>
          <w:bCs/>
          <w:color w:val="FF0000"/>
          <w:sz w:val="20"/>
          <w:lang w:val="en-US"/>
        </w:rPr>
      </w:pPr>
    </w:p>
    <w:p xmlns:wp14="http://schemas.microsoft.com/office/word/2010/wordml" w:rsidRPr="00101CD2" w:rsidR="007E5E8E" w:rsidP="0071634C" w:rsidRDefault="007E5E8E" w14:paraId="66ABB843" wp14:textId="77777777">
      <w:pPr>
        <w:rPr>
          <w:rFonts w:ascii="Arial" w:hAnsi="Arial" w:cs="Arial"/>
          <w:bCs/>
          <w:sz w:val="20"/>
          <w:lang w:val="en-US"/>
        </w:rPr>
      </w:pPr>
      <w:r w:rsidRPr="00101CD2">
        <w:rPr>
          <w:rFonts w:ascii="Arial" w:hAnsi="Arial" w:cs="Arial"/>
          <w:bCs/>
          <w:sz w:val="20"/>
          <w:lang w:val="en-US"/>
        </w:rPr>
        <w:t>Any fuel spillages are dealt with immediately by staff who are IHASCO trained and all equipment used is disposed of in an appropriate manor.</w:t>
      </w:r>
    </w:p>
    <w:p xmlns:wp14="http://schemas.microsoft.com/office/word/2010/wordml" w:rsidRPr="00101CD2" w:rsidR="00A942DB" w:rsidP="0071634C" w:rsidRDefault="00A942DB" w14:paraId="1299C43A" wp14:textId="77777777">
      <w:pPr>
        <w:rPr>
          <w:rFonts w:ascii="Arial" w:hAnsi="Arial" w:cs="Arial"/>
          <w:bCs/>
          <w:sz w:val="20"/>
          <w:lang w:val="en-US"/>
        </w:rPr>
      </w:pPr>
    </w:p>
    <w:p xmlns:wp14="http://schemas.microsoft.com/office/word/2010/wordml" w:rsidRPr="00101CD2" w:rsidR="00A942DB" w:rsidP="0071634C" w:rsidRDefault="00A942DB" w14:paraId="278E42CD" wp14:textId="77777777">
      <w:pPr>
        <w:rPr>
          <w:rFonts w:ascii="Arial" w:hAnsi="Arial" w:cs="Arial"/>
          <w:bCs/>
          <w:sz w:val="20"/>
          <w:lang w:val="en-US"/>
        </w:rPr>
      </w:pPr>
      <w:r w:rsidRPr="00101CD2">
        <w:rPr>
          <w:rFonts w:ascii="Arial" w:hAnsi="Arial" w:cs="Arial"/>
          <w:bCs/>
          <w:sz w:val="20"/>
          <w:lang w:val="en-US"/>
        </w:rPr>
        <w:t xml:space="preserve">A.P Webb plant hire Ltd is committed </w:t>
      </w:r>
      <w:r w:rsidRPr="00101CD2" w:rsidR="00711646">
        <w:rPr>
          <w:rFonts w:ascii="Arial" w:hAnsi="Arial" w:cs="Arial"/>
          <w:bCs/>
          <w:sz w:val="20"/>
          <w:lang w:val="en-US"/>
        </w:rPr>
        <w:t>to ensuring their environmental impact is kept to a minimum thus are targeting ISO 14001 approval.</w:t>
      </w:r>
    </w:p>
    <w:p xmlns:wp14="http://schemas.microsoft.com/office/word/2010/wordml" w:rsidRPr="007C06DC" w:rsidR="00711646" w:rsidP="0071634C" w:rsidRDefault="00711646" w14:paraId="4DDBEF00" wp14:textId="77777777">
      <w:pPr>
        <w:rPr>
          <w:rFonts w:ascii="Arial" w:hAnsi="Arial" w:cs="Arial"/>
          <w:bCs/>
          <w:sz w:val="20"/>
          <w:lang w:val="en-US"/>
        </w:rPr>
      </w:pPr>
    </w:p>
    <w:p xmlns:wp14="http://schemas.microsoft.com/office/word/2010/wordml" w:rsidR="0071634C" w:rsidP="0071634C" w:rsidRDefault="0071634C" w14:paraId="7E1EB0C7" wp14:textId="77777777">
      <w:pPr>
        <w:autoSpaceDE w:val="0"/>
        <w:autoSpaceDN w:val="0"/>
        <w:adjustRightInd w:val="0"/>
        <w:rPr>
          <w:rFonts w:ascii="Arial" w:hAnsi="Arial" w:cs="Arial"/>
          <w:bCs/>
          <w:sz w:val="20"/>
          <w:lang w:val="en-US"/>
        </w:rPr>
      </w:pPr>
      <w:r w:rsidRPr="007C06DC">
        <w:rPr>
          <w:rFonts w:ascii="Arial" w:hAnsi="Arial" w:cs="Arial"/>
          <w:bCs/>
          <w:sz w:val="20"/>
          <w:lang w:val="en-US"/>
        </w:rPr>
        <w:t xml:space="preserve">Should you identify any discrepancies or shortcomings between the contents of this guide and your internal procedures you must address them </w:t>
      </w:r>
      <w:r>
        <w:rPr>
          <w:rFonts w:ascii="Arial" w:hAnsi="Arial" w:cs="Arial"/>
          <w:bCs/>
          <w:sz w:val="20"/>
          <w:lang w:val="en-US"/>
        </w:rPr>
        <w:t>immediately,</w:t>
      </w:r>
      <w:r w:rsidRPr="007C06DC">
        <w:rPr>
          <w:rFonts w:ascii="Arial" w:hAnsi="Arial" w:cs="Arial"/>
          <w:bCs/>
          <w:sz w:val="20"/>
          <w:lang w:val="en-US"/>
        </w:rPr>
        <w:t xml:space="preserve"> Further information is available in the SHEQ Management System.</w:t>
      </w:r>
    </w:p>
    <w:p xmlns:wp14="http://schemas.microsoft.com/office/word/2010/wordml" w:rsidRPr="007C06DC" w:rsidR="0071634C" w:rsidP="0071634C" w:rsidRDefault="0071634C" w14:paraId="3461D779" wp14:textId="77777777">
      <w:pPr>
        <w:pStyle w:val="DefaultText"/>
        <w:rPr>
          <w:rFonts w:ascii="Arial" w:hAnsi="Arial" w:cs="Arial"/>
          <w:bCs/>
          <w:sz w:val="20"/>
          <w:szCs w:val="22"/>
        </w:rPr>
      </w:pPr>
    </w:p>
    <w:p xmlns:wp14="http://schemas.microsoft.com/office/word/2010/wordml" w:rsidRPr="007C06DC" w:rsidR="0071634C" w:rsidP="0071634C" w:rsidRDefault="0071634C" w14:paraId="1C7F8BFE" wp14:textId="77777777">
      <w:pPr>
        <w:pStyle w:val="ListParagraph"/>
        <w:ind w:left="405" w:hanging="405"/>
        <w:rPr>
          <w:rFonts w:ascii="Arial" w:hAnsi="Arial" w:eastAsia="Times New Roman" w:cs="Arial"/>
          <w:b/>
          <w:bCs/>
          <w:u w:val="single"/>
          <w:lang w:val="en-US"/>
        </w:rPr>
      </w:pPr>
      <w:r w:rsidRPr="007C06DC">
        <w:rPr>
          <w:rFonts w:ascii="Arial" w:hAnsi="Arial" w:eastAsia="Times New Roman" w:cs="Arial"/>
          <w:b/>
          <w:bCs/>
          <w:u w:val="single"/>
          <w:lang w:val="en-US"/>
        </w:rPr>
        <w:t xml:space="preserve">Breaches of this Policy </w:t>
      </w:r>
    </w:p>
    <w:p xmlns:wp14="http://schemas.microsoft.com/office/word/2010/wordml" w:rsidRPr="0071634C" w:rsidR="0071634C" w:rsidP="0071634C" w:rsidRDefault="0071634C" w14:paraId="3CF2D8B6" wp14:textId="77777777">
      <w:pPr>
        <w:pStyle w:val="ListParagraph"/>
        <w:ind w:left="405"/>
        <w:rPr>
          <w:rFonts w:ascii="Arial" w:hAnsi="Arial" w:cs="Arial"/>
          <w:b/>
          <w:sz w:val="20"/>
          <w:szCs w:val="20"/>
          <w:u w:val="single"/>
          <w:lang w:val="en-US"/>
        </w:rPr>
      </w:pPr>
    </w:p>
    <w:p xmlns:wp14="http://schemas.microsoft.com/office/word/2010/wordml" w:rsidRPr="007C06DC" w:rsidR="0071634C" w:rsidP="0071634C" w:rsidRDefault="0071634C" w14:paraId="64104721" wp14:textId="77777777">
      <w:pPr>
        <w:pStyle w:val="ListParagraph"/>
        <w:numPr>
          <w:ilvl w:val="0"/>
          <w:numId w:val="16"/>
        </w:numPr>
        <w:rPr>
          <w:rFonts w:ascii="Arial" w:hAnsi="Arial" w:eastAsia="Times New Roman" w:cs="Arial"/>
          <w:bCs/>
          <w:sz w:val="20"/>
          <w:lang w:val="en-US"/>
        </w:rPr>
      </w:pPr>
      <w:r w:rsidRPr="007C06DC">
        <w:rPr>
          <w:rFonts w:ascii="Arial" w:hAnsi="Arial" w:eastAsia="Times New Roman" w:cs="Arial"/>
          <w:bCs/>
          <w:sz w:val="20"/>
          <w:lang w:val="en-US"/>
        </w:rPr>
        <w:t>Any employee who breaches this policy will face disciplinary action, which could result in dismissal for misconduct or gross misconduct.</w:t>
      </w:r>
    </w:p>
    <w:p xmlns:wp14="http://schemas.microsoft.com/office/word/2010/wordml" w:rsidRPr="007C06DC" w:rsidR="0071634C" w:rsidP="0071634C" w:rsidRDefault="0071634C" w14:paraId="0FB78278" wp14:textId="77777777">
      <w:pPr>
        <w:pStyle w:val="ListParagraph"/>
        <w:ind w:left="405"/>
        <w:rPr>
          <w:rFonts w:ascii="Arial" w:hAnsi="Arial" w:eastAsia="Times New Roman" w:cs="Arial"/>
          <w:bCs/>
          <w:sz w:val="20"/>
          <w:lang w:val="en-US"/>
        </w:rPr>
      </w:pPr>
    </w:p>
    <w:p xmlns:wp14="http://schemas.microsoft.com/office/word/2010/wordml" w:rsidR="0071634C" w:rsidP="23364364" w:rsidRDefault="0071634C" w14:paraId="72D1E5BB" wp14:textId="77777777">
      <w:pPr>
        <w:pStyle w:val="ListParagraph"/>
        <w:numPr>
          <w:ilvl w:val="0"/>
          <w:numId w:val="16"/>
        </w:numPr>
        <w:rPr>
          <w:rFonts w:ascii="Arial" w:hAnsi="Arial" w:eastAsia="Times New Roman" w:cs="Arial"/>
          <w:sz w:val="20"/>
          <w:szCs w:val="20"/>
          <w:lang w:val="en-US"/>
        </w:rPr>
      </w:pPr>
      <w:r w:rsidRPr="23364364" w:rsidR="0071634C">
        <w:rPr>
          <w:rFonts w:ascii="Arial" w:hAnsi="Arial" w:eastAsia="Times New Roman" w:cs="Arial"/>
          <w:sz w:val="20"/>
          <w:szCs w:val="20"/>
          <w:lang w:val="en-US"/>
        </w:rPr>
        <w:t>We may terminate our relationship with other ind</w:t>
      </w:r>
      <w:r w:rsidRPr="23364364" w:rsidR="0071634C">
        <w:rPr>
          <w:rFonts w:ascii="Arial" w:hAnsi="Arial" w:eastAsia="Times New Roman" w:cs="Arial"/>
          <w:sz w:val="20"/>
          <w:szCs w:val="20"/>
          <w:lang w:val="en-US"/>
        </w:rPr>
        <w:t xml:space="preserve">ividuals and </w:t>
      </w:r>
      <w:r w:rsidRPr="23364364" w:rsidR="0071634C">
        <w:rPr>
          <w:rFonts w:ascii="Arial" w:hAnsi="Arial" w:eastAsia="Times New Roman" w:cs="Arial"/>
          <w:noProof w:val="0"/>
          <w:sz w:val="20"/>
          <w:szCs w:val="20"/>
          <w:lang w:val="en-GB"/>
        </w:rPr>
        <w:t>organis</w:t>
      </w:r>
      <w:r w:rsidRPr="23364364" w:rsidR="0071634C">
        <w:rPr>
          <w:rFonts w:ascii="Arial" w:hAnsi="Arial" w:eastAsia="Times New Roman" w:cs="Arial"/>
          <w:noProof w:val="0"/>
          <w:sz w:val="20"/>
          <w:szCs w:val="20"/>
          <w:lang w:val="en-GB"/>
        </w:rPr>
        <w:t>ations</w:t>
      </w:r>
      <w:r w:rsidRPr="23364364" w:rsidR="0071634C">
        <w:rPr>
          <w:rFonts w:ascii="Arial" w:hAnsi="Arial" w:eastAsia="Times New Roman" w:cs="Arial"/>
          <w:sz w:val="20"/>
          <w:szCs w:val="20"/>
          <w:lang w:val="en-US"/>
        </w:rPr>
        <w:t xml:space="preserve"> working on our behalf if they breach this policy. </w:t>
      </w:r>
    </w:p>
    <w:p xmlns:wp14="http://schemas.microsoft.com/office/word/2010/wordml" w:rsidR="003B3B25" w:rsidP="003B3B25" w:rsidRDefault="003B3B25" w14:paraId="1FC39945" wp14:textId="77777777">
      <w:pPr>
        <w:pStyle w:val="ListParagraph"/>
        <w:rPr>
          <w:rFonts w:ascii="Arial" w:hAnsi="Arial" w:eastAsia="Times New Roman" w:cs="Arial"/>
          <w:bCs/>
          <w:sz w:val="20"/>
          <w:lang w:val="en-US"/>
        </w:rPr>
      </w:pPr>
    </w:p>
    <w:p xmlns:wp14="http://schemas.microsoft.com/office/word/2010/wordml" w:rsidR="003B3B25" w:rsidP="003B3B25" w:rsidRDefault="003B3B25" w14:paraId="0562CB0E" wp14:textId="77777777">
      <w:pPr>
        <w:pStyle w:val="ListParagraph"/>
        <w:rPr>
          <w:rFonts w:ascii="Arial" w:hAnsi="Arial" w:eastAsia="Times New Roman" w:cs="Arial"/>
          <w:bCs/>
          <w:sz w:val="20"/>
          <w:lang w:val="en-US"/>
        </w:rPr>
      </w:pPr>
    </w:p>
    <w:p xmlns:wp14="http://schemas.microsoft.com/office/word/2010/wordml" w:rsidRPr="00AB4F66" w:rsidR="0071634C" w:rsidP="0071634C" w:rsidRDefault="00FE79A3" w14:paraId="3A338BD5" wp14:textId="77777777">
      <w:pPr>
        <w:pStyle w:val="ListParagraph"/>
        <w:rPr>
          <w:rFonts w:ascii="Arial" w:hAnsi="Arial" w:eastAsia="Times New Roman" w:cs="Arial"/>
          <w:bCs/>
          <w:sz w:val="20"/>
          <w:lang w:val="en-US"/>
        </w:rPr>
      </w:pPr>
      <w:r>
        <w:rPr>
          <w:rFonts w:ascii="Arial" w:hAnsi="Arial" w:cs="Arial"/>
          <w:bCs/>
          <w:noProof/>
          <w:sz w:val="20"/>
          <w:lang w:val="en-US"/>
        </w:rPr>
        <w:drawing>
          <wp:anchor xmlns:wp14="http://schemas.microsoft.com/office/word/2010/wordprocessingDrawing" distT="0" distB="0" distL="114300" distR="114300" simplePos="0" relativeHeight="251657728" behindDoc="0" locked="0" layoutInCell="1" allowOverlap="1" wp14:anchorId="7E4EDB47" wp14:editId="7777777">
            <wp:simplePos x="0" y="0"/>
            <wp:positionH relativeFrom="column">
              <wp:posOffset>742950</wp:posOffset>
            </wp:positionH>
            <wp:positionV relativeFrom="paragraph">
              <wp:posOffset>6350</wp:posOffset>
            </wp:positionV>
            <wp:extent cx="2286000" cy="361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AB4F66" w:rsidR="0071634C" w:rsidP="0071634C" w:rsidRDefault="0071634C" w14:paraId="34CE0A41" wp14:textId="77777777">
      <w:pPr>
        <w:rPr>
          <w:rFonts w:ascii="Arial" w:hAnsi="Arial" w:cs="Arial"/>
          <w:bCs/>
          <w:sz w:val="20"/>
          <w:lang w:val="en-US"/>
        </w:rPr>
      </w:pPr>
    </w:p>
    <w:p w:rsidR="0071634C" w:rsidP="7ECF8BE6" w:rsidRDefault="0071634C" w14:paraId="1B2A1365" w14:textId="2EEC0897">
      <w:pPr>
        <w:pStyle w:val="Normal"/>
        <w:bidi w:val="0"/>
        <w:spacing w:before="0" w:beforeAutospacing="off" w:after="0" w:afterAutospacing="off" w:line="259" w:lineRule="auto"/>
        <w:ind w:left="0" w:right="0"/>
        <w:jc w:val="both"/>
        <w:rPr>
          <w:rFonts w:ascii="Arial" w:hAnsi="Arial" w:cs="Arial"/>
          <w:b w:val="1"/>
          <w:bCs w:val="1"/>
          <w:sz w:val="24"/>
          <w:szCs w:val="24"/>
        </w:rPr>
      </w:pPr>
      <w:r w:rsidRPr="7ECF8BE6" w:rsidR="0071634C">
        <w:rPr>
          <w:rFonts w:ascii="Arial" w:hAnsi="Arial" w:cs="Arial"/>
          <w:b w:val="1"/>
          <w:bCs w:val="1"/>
        </w:rPr>
        <w:t>Signed:</w:t>
      </w:r>
      <w:r w:rsidRPr="7ECF8BE6" w:rsidR="008C5649">
        <w:rPr>
          <w:rFonts w:ascii="Arial" w:hAnsi="Arial" w:cs="Arial"/>
          <w:b w:val="1"/>
          <w:bCs w:val="1"/>
        </w:rPr>
        <w:t>…</w:t>
      </w:r>
      <w:r w:rsidRPr="7ECF8BE6" w:rsidR="008C5649">
        <w:rPr>
          <w:rFonts w:ascii="Arial" w:hAnsi="Arial" w:cs="Arial"/>
          <w:b w:val="1"/>
          <w:bCs w:val="1"/>
        </w:rPr>
        <w:t>……</w:t>
      </w:r>
      <w:r w:rsidRPr="7ECF8BE6" w:rsidR="0071634C">
        <w:rPr>
          <w:rFonts w:ascii="Arial" w:hAnsi="Arial" w:cs="Arial"/>
          <w:b w:val="1"/>
          <w:bCs w:val="1"/>
        </w:rPr>
        <w:t>………………………………………………</w:t>
      </w:r>
      <w:r>
        <w:tab/>
      </w:r>
      <w:r w:rsidRPr="7ECF8BE6" w:rsidR="008C5649">
        <w:rPr>
          <w:rFonts w:ascii="Arial" w:hAnsi="Arial" w:cs="Arial"/>
          <w:b w:val="1"/>
          <w:bCs w:val="1"/>
        </w:rPr>
        <w:t xml:space="preserve">Date: </w:t>
      </w:r>
      <w:r w:rsidRPr="7ECF8BE6" w:rsidR="2770902F">
        <w:rPr>
          <w:rFonts w:ascii="Arial" w:hAnsi="Arial" w:cs="Arial"/>
          <w:b w:val="1"/>
          <w:bCs w:val="1"/>
        </w:rPr>
        <w:t>January 2022</w:t>
      </w:r>
    </w:p>
    <w:p xmlns:wp14="http://schemas.microsoft.com/office/word/2010/wordml" w:rsidR="008C5649" w:rsidP="0071634C" w:rsidRDefault="0071634C" w14:paraId="68F19529" wp14:textId="77777777">
      <w:pPr>
        <w:rPr>
          <w:rFonts w:ascii="Arial" w:hAnsi="Arial" w:cs="Arial"/>
          <w:lang w:val="en-US"/>
        </w:rPr>
      </w:pPr>
      <w:r>
        <w:rPr>
          <w:rFonts w:ascii="Arial" w:hAnsi="Arial" w:cs="Arial"/>
          <w:lang w:val="en-US"/>
        </w:rPr>
        <w:t xml:space="preserve">                   </w:t>
      </w:r>
      <w:r w:rsidR="008C5649">
        <w:rPr>
          <w:rFonts w:ascii="Arial" w:hAnsi="Arial" w:cs="Arial"/>
          <w:lang w:val="en-US"/>
        </w:rPr>
        <w:t xml:space="preserve">        </w:t>
      </w:r>
      <w:r>
        <w:rPr>
          <w:rFonts w:ascii="Arial" w:hAnsi="Arial" w:cs="Arial"/>
          <w:lang w:val="en-US"/>
        </w:rPr>
        <w:t xml:space="preserve"> </w:t>
      </w:r>
      <w:r w:rsidR="008C5649">
        <w:rPr>
          <w:rFonts w:ascii="Arial" w:hAnsi="Arial" w:cs="Arial"/>
          <w:lang w:val="en-US"/>
        </w:rPr>
        <w:t xml:space="preserve">Mr. </w:t>
      </w:r>
      <w:r w:rsidRPr="00F15670">
        <w:rPr>
          <w:rFonts w:ascii="Arial" w:hAnsi="Arial" w:cs="Arial"/>
          <w:lang w:val="en-US"/>
        </w:rPr>
        <w:t>Malcolm Bennett</w:t>
      </w:r>
      <w:r>
        <w:rPr>
          <w:rFonts w:ascii="Arial" w:hAnsi="Arial" w:cs="Arial"/>
          <w:lang w:val="en-US"/>
        </w:rPr>
        <w:t xml:space="preserve"> </w:t>
      </w:r>
    </w:p>
    <w:p xmlns:wp14="http://schemas.microsoft.com/office/word/2010/wordml" w:rsidRPr="008C5649" w:rsidR="0071634C" w:rsidP="0071634C" w:rsidRDefault="008C5649" w14:paraId="01922E0C" wp14:textId="77777777">
      <w:pPr>
        <w:rPr>
          <w:rFonts w:ascii="Arial" w:hAnsi="Arial" w:cs="Arial"/>
          <w:sz w:val="20"/>
          <w:szCs w:val="20"/>
          <w:lang w:val="en-US"/>
        </w:rPr>
      </w:pPr>
      <w:r>
        <w:rPr>
          <w:rFonts w:ascii="Arial" w:hAnsi="Arial" w:cs="Arial"/>
          <w:lang w:val="en-US"/>
        </w:rPr>
        <w:t xml:space="preserve">             </w:t>
      </w:r>
      <w:r>
        <w:rPr>
          <w:rFonts w:ascii="Arial" w:hAnsi="Arial" w:cs="Arial"/>
          <w:sz w:val="18"/>
          <w:szCs w:val="18"/>
          <w:lang w:val="en-US"/>
        </w:rPr>
        <w:t xml:space="preserve">              </w:t>
      </w:r>
      <w:r w:rsidRPr="008C5649" w:rsidR="0071634C">
        <w:rPr>
          <w:rFonts w:ascii="Arial" w:hAnsi="Arial" w:cs="Arial"/>
          <w:sz w:val="20"/>
          <w:szCs w:val="20"/>
          <w:lang w:val="en-US"/>
        </w:rPr>
        <w:t>Head of Transport Department</w:t>
      </w:r>
    </w:p>
    <w:p xmlns:wp14="http://schemas.microsoft.com/office/word/2010/wordml" w:rsidR="00466F33" w:rsidRDefault="00466F33" w14:paraId="62EBF3C5" wp14:textId="77777777">
      <w:pPr>
        <w:rPr>
          <w:rFonts w:ascii="Arial" w:hAnsi="Arial" w:cs="Arial"/>
          <w:sz w:val="20"/>
          <w:szCs w:val="32"/>
        </w:rPr>
      </w:pPr>
    </w:p>
    <w:p xmlns:wp14="http://schemas.microsoft.com/office/word/2010/wordml" w:rsidR="003B3B25" w:rsidRDefault="003B3B25" w14:paraId="6D98A12B" wp14:textId="77777777">
      <w:pPr>
        <w:rPr>
          <w:rFonts w:ascii="Arial" w:hAnsi="Arial" w:cs="Arial"/>
          <w:sz w:val="20"/>
          <w:szCs w:val="32"/>
        </w:rPr>
      </w:pPr>
    </w:p>
    <w:p xmlns:wp14="http://schemas.microsoft.com/office/word/2010/wordml" w:rsidR="003B3B25" w:rsidRDefault="003B3B25" w14:paraId="2946DB82" wp14:textId="77777777">
      <w:pPr>
        <w:rPr>
          <w:rFonts w:ascii="Arial" w:hAnsi="Arial" w:cs="Arial"/>
          <w:sz w:val="20"/>
          <w:szCs w:val="32"/>
        </w:rPr>
      </w:pPr>
    </w:p>
    <w:p xmlns:wp14="http://schemas.microsoft.com/office/word/2010/wordml" w:rsidR="003B3B25" w:rsidRDefault="003B3B25" w14:paraId="5997CC1D" wp14:textId="77777777">
      <w:pPr>
        <w:rPr>
          <w:rFonts w:ascii="Arial" w:hAnsi="Arial" w:cs="Arial"/>
          <w:sz w:val="20"/>
          <w:szCs w:val="32"/>
        </w:rPr>
      </w:pPr>
    </w:p>
    <w:p xmlns:wp14="http://schemas.microsoft.com/office/word/2010/wordml" w:rsidR="003B3B25" w:rsidP="23364364" w:rsidRDefault="003B3B25" w14:paraId="6B699379" wp14:textId="29096ABB">
      <w:pPr>
        <w:pStyle w:val="Normal"/>
        <w:rPr>
          <w:rFonts w:ascii="Arial" w:hAnsi="Arial" w:cs="Arial"/>
          <w:sz w:val="20"/>
          <w:szCs w:val="20"/>
        </w:rPr>
      </w:pPr>
    </w:p>
    <w:p xmlns:wp14="http://schemas.microsoft.com/office/word/2010/wordml" w:rsidR="003B3B25" w:rsidP="003B3B25" w:rsidRDefault="003B3B25" w14:paraId="3FE9F23F" wp14:textId="77777777">
      <w:pPr>
        <w:pStyle w:val="DefaultText"/>
        <w:rPr>
          <w:rFonts w:ascii="Arial" w:hAnsi="Arial" w:cs="Arial"/>
          <w:sz w:val="20"/>
          <w:szCs w:val="20"/>
          <w:lang w:val="en-GB"/>
        </w:rPr>
      </w:pPr>
    </w:p>
    <w:p xmlns:wp14="http://schemas.microsoft.com/office/word/2010/wordml" w:rsidRPr="0031531F" w:rsidR="003B3B25" w:rsidP="003B3B25" w:rsidRDefault="003B3B25" w14:paraId="482421F8" wp14:textId="77777777">
      <w:pPr>
        <w:pStyle w:val="DefaultText"/>
        <w:rPr>
          <w:rFonts w:ascii="Arial" w:hAnsi="Arial" w:cs="Arial"/>
          <w:b/>
          <w:bCs/>
          <w:sz w:val="20"/>
          <w:szCs w:val="20"/>
        </w:rPr>
      </w:pPr>
      <w:r w:rsidRPr="0031531F">
        <w:rPr>
          <w:rFonts w:ascii="Arial" w:hAnsi="Arial" w:cs="Arial"/>
          <w:b/>
          <w:bCs/>
          <w:sz w:val="20"/>
          <w:szCs w:val="20"/>
        </w:rPr>
        <w:t xml:space="preserve">Employee Acknowledgment – </w:t>
      </w:r>
    </w:p>
    <w:p xmlns:wp14="http://schemas.microsoft.com/office/word/2010/wordml" w:rsidR="003B3B25" w:rsidP="003B3B25" w:rsidRDefault="003B3B25" w14:paraId="1F72F646" wp14:textId="77777777">
      <w:pPr>
        <w:pStyle w:val="DefaultText"/>
        <w:rPr>
          <w:rFonts w:ascii="Arial" w:hAnsi="Arial" w:cs="Arial"/>
          <w:sz w:val="20"/>
          <w:szCs w:val="20"/>
        </w:rPr>
      </w:pPr>
    </w:p>
    <w:p xmlns:wp14="http://schemas.microsoft.com/office/word/2010/wordml" w:rsidR="003B3B25" w:rsidP="003B3B25" w:rsidRDefault="003B3B25" w14:paraId="08CE6F91" wp14:textId="77777777">
      <w:pPr>
        <w:pStyle w:val="DefaultText"/>
        <w:rPr>
          <w:rFonts w:ascii="Arial" w:hAnsi="Arial" w:cs="Arial"/>
          <w:sz w:val="20"/>
          <w:szCs w:val="20"/>
        </w:rPr>
      </w:pPr>
    </w:p>
    <w:p xmlns:wp14="http://schemas.microsoft.com/office/word/2010/wordml" w:rsidR="003B3B25" w:rsidP="003B3B25" w:rsidRDefault="003B3B25" w14:paraId="43837FB0" wp14:textId="77777777">
      <w:pPr>
        <w:pStyle w:val="DefaultText"/>
        <w:rPr>
          <w:rFonts w:ascii="Arial" w:hAnsi="Arial" w:cs="Arial"/>
          <w:sz w:val="20"/>
          <w:szCs w:val="20"/>
        </w:rPr>
      </w:pPr>
      <w:r>
        <w:rPr>
          <w:rFonts w:ascii="Arial" w:hAnsi="Arial" w:cs="Arial"/>
          <w:sz w:val="20"/>
          <w:szCs w:val="20"/>
        </w:rPr>
        <w:t xml:space="preserve">I, ……………………………………………… confirm that I have read and understood the above policy in regards to </w:t>
      </w:r>
      <w:r>
        <w:rPr>
          <w:rFonts w:ascii="Arial" w:hAnsi="Arial" w:cs="Arial"/>
          <w:b/>
          <w:bCs/>
          <w:sz w:val="20"/>
          <w:szCs w:val="20"/>
        </w:rPr>
        <w:t xml:space="preserve">Tyre &amp; Fuel Management. </w:t>
      </w:r>
      <w:r>
        <w:rPr>
          <w:rFonts w:ascii="Arial" w:hAnsi="Arial" w:cs="Arial"/>
          <w:sz w:val="20"/>
          <w:szCs w:val="20"/>
        </w:rPr>
        <w:t xml:space="preserve"> </w:t>
      </w:r>
    </w:p>
    <w:p xmlns:wp14="http://schemas.microsoft.com/office/word/2010/wordml" w:rsidR="003B3B25" w:rsidP="003B3B25" w:rsidRDefault="003B3B25" w14:paraId="61CDCEAD" wp14:textId="77777777">
      <w:pPr>
        <w:pStyle w:val="DefaultText"/>
        <w:rPr>
          <w:rFonts w:ascii="Arial" w:hAnsi="Arial" w:cs="Arial"/>
          <w:sz w:val="20"/>
          <w:szCs w:val="20"/>
        </w:rPr>
      </w:pPr>
    </w:p>
    <w:p xmlns:wp14="http://schemas.microsoft.com/office/word/2010/wordml" w:rsidR="003B3B25" w:rsidP="003B3B25" w:rsidRDefault="003B3B25" w14:paraId="6BB9E253" wp14:textId="77777777">
      <w:pPr>
        <w:pStyle w:val="DefaultText"/>
        <w:rPr>
          <w:rFonts w:ascii="Arial" w:hAnsi="Arial" w:cs="Arial"/>
          <w:sz w:val="20"/>
          <w:szCs w:val="20"/>
        </w:rPr>
      </w:pPr>
    </w:p>
    <w:p xmlns:wp14="http://schemas.microsoft.com/office/word/2010/wordml" w:rsidR="003B3B25" w:rsidP="003B3B25" w:rsidRDefault="003B3B25" w14:paraId="56B451A5" wp14:textId="77777777">
      <w:pPr>
        <w:pStyle w:val="DefaultText"/>
        <w:rPr>
          <w:rFonts w:ascii="Arial" w:hAnsi="Arial" w:cs="Arial"/>
          <w:sz w:val="20"/>
          <w:szCs w:val="20"/>
        </w:rPr>
      </w:pPr>
      <w:r>
        <w:rPr>
          <w:rFonts w:ascii="Arial" w:hAnsi="Arial" w:cs="Arial"/>
          <w:sz w:val="20"/>
          <w:szCs w:val="20"/>
        </w:rPr>
        <w:t>Employee Signature ………………………………….</w:t>
      </w:r>
    </w:p>
    <w:p xmlns:wp14="http://schemas.microsoft.com/office/word/2010/wordml" w:rsidR="003B3B25" w:rsidP="003B3B25" w:rsidRDefault="003B3B25" w14:paraId="29D6B04F" wp14:textId="77777777">
      <w:pPr>
        <w:pStyle w:val="DefaultText"/>
        <w:rPr>
          <w:rFonts w:ascii="Arial" w:hAnsi="Arial" w:cs="Arial"/>
          <w:sz w:val="20"/>
          <w:szCs w:val="20"/>
        </w:rPr>
      </w:pPr>
      <w:r>
        <w:rPr>
          <w:rFonts w:ascii="Arial" w:hAnsi="Arial" w:cs="Arial"/>
          <w:sz w:val="20"/>
          <w:szCs w:val="20"/>
        </w:rPr>
        <w:t xml:space="preserve"> </w:t>
      </w:r>
    </w:p>
    <w:p xmlns:wp14="http://schemas.microsoft.com/office/word/2010/wordml" w:rsidRPr="00BE6177" w:rsidR="003B3B25" w:rsidP="003B3B25" w:rsidRDefault="003B3B25" w14:paraId="30323ED6" wp14:textId="77777777">
      <w:pPr>
        <w:pStyle w:val="DefaultText"/>
        <w:rPr>
          <w:rFonts w:ascii="Arial" w:hAnsi="Arial" w:cs="Arial"/>
          <w:sz w:val="20"/>
          <w:szCs w:val="20"/>
        </w:rPr>
      </w:pPr>
      <w:r>
        <w:rPr>
          <w:rFonts w:ascii="Arial" w:hAnsi="Arial" w:cs="Arial"/>
          <w:sz w:val="20"/>
          <w:szCs w:val="20"/>
        </w:rPr>
        <w:t>Date …………………………………………………….</w:t>
      </w:r>
    </w:p>
    <w:p xmlns:wp14="http://schemas.microsoft.com/office/word/2010/wordml" w:rsidR="003B3B25" w:rsidRDefault="003B3B25" w14:paraId="23DE523C" wp14:textId="77777777">
      <w:pPr>
        <w:rPr>
          <w:rFonts w:ascii="Arial" w:hAnsi="Arial" w:cs="Arial"/>
          <w:sz w:val="20"/>
          <w:szCs w:val="32"/>
        </w:rPr>
      </w:pPr>
    </w:p>
    <w:sectPr w:rsidR="003B3B25" w:rsidSect="00D605D2">
      <w:headerReference w:type="default" r:id="rId11"/>
      <w:footerReference w:type="default" r:id="rId12"/>
      <w:type w:val="continuous"/>
      <w:pgSz w:w="11906" w:h="16838" w:orient="portrait" w:code="9"/>
      <w:pgMar w:top="1440" w:right="1140" w:bottom="1298" w:left="1140" w:header="289" w:footer="288" w:gutter="0"/>
      <w:pgBorders>
        <w:top w:val="double" w:color="auto" w:sz="4" w:space="1"/>
        <w:bottom w:val="single" w:color="auto" w:sz="8" w:spac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FC7D1F" w:rsidRDefault="00FC7D1F" w14:paraId="07459315" wp14:textId="77777777">
      <w:r>
        <w:separator/>
      </w:r>
    </w:p>
  </w:endnote>
  <w:endnote w:type="continuationSeparator" w:id="0">
    <w:p xmlns:wp14="http://schemas.microsoft.com/office/word/2010/wordml" w:rsidR="00FC7D1F" w:rsidRDefault="00FC7D1F" w14:paraId="6537F28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26" w:type="dxa"/>
      <w:jc w:val="center"/>
      <w:tblLook w:val="04A0" w:firstRow="1" w:lastRow="0" w:firstColumn="1" w:lastColumn="0" w:noHBand="0" w:noVBand="1"/>
    </w:tblPr>
    <w:tblGrid>
      <w:gridCol w:w="1612"/>
      <w:gridCol w:w="2020"/>
      <w:gridCol w:w="2655"/>
      <w:gridCol w:w="1590"/>
      <w:gridCol w:w="1749"/>
    </w:tblGrid>
    <w:tr xmlns:wp14="http://schemas.microsoft.com/office/word/2010/wordml" w:rsidRPr="003633B1" w:rsidR="00280368" w:rsidTr="7ECF8BE6" w14:paraId="2A83073F" wp14:textId="77777777">
      <w:trPr/>
      <w:tc>
        <w:tcPr>
          <w:tcW w:w="1612" w:type="dxa"/>
          <w:shd w:val="clear" w:color="auto" w:fill="auto"/>
          <w:tcMar/>
        </w:tcPr>
        <w:p w:rsidRPr="00280368" w:rsidR="00280368" w:rsidP="00280368" w:rsidRDefault="00280368" w14:paraId="4D3D541A" wp14:textId="77777777">
          <w:pPr>
            <w:pStyle w:val="Footer"/>
            <w:ind w:right="-108"/>
            <w:rPr>
              <w:rStyle w:val="PageNumber"/>
              <w:rFonts w:ascii="Arial" w:hAnsi="Arial" w:cs="Arial"/>
              <w:sz w:val="20"/>
              <w:szCs w:val="20"/>
              <w:lang w:val="en-US"/>
            </w:rPr>
          </w:pPr>
          <w:r w:rsidRPr="00280368">
            <w:rPr>
              <w:rStyle w:val="PageNumber"/>
              <w:rFonts w:ascii="Arial" w:hAnsi="Arial" w:cs="Arial"/>
              <w:sz w:val="20"/>
              <w:szCs w:val="20"/>
              <w:lang w:val="en-US"/>
            </w:rPr>
            <w:t>Document Ref:</w:t>
          </w:r>
        </w:p>
      </w:tc>
      <w:tc>
        <w:tcPr>
          <w:tcW w:w="2020" w:type="dxa"/>
          <w:shd w:val="clear" w:color="auto" w:fill="auto"/>
          <w:tcMar/>
        </w:tcPr>
        <w:p w:rsidRPr="00280368" w:rsidR="00280368" w:rsidP="00280368" w:rsidRDefault="009F6CAB" w14:paraId="06C763FB" wp14:textId="77777777">
          <w:pPr>
            <w:pStyle w:val="Footer"/>
            <w:ind w:right="360"/>
            <w:rPr>
              <w:rStyle w:val="PageNumber"/>
              <w:rFonts w:ascii="Arial" w:hAnsi="Arial" w:cs="Arial"/>
              <w:sz w:val="20"/>
              <w:szCs w:val="20"/>
              <w:lang w:val="en-US"/>
            </w:rPr>
          </w:pPr>
          <w:r>
            <w:rPr>
              <w:rStyle w:val="PageNumber"/>
              <w:rFonts w:ascii="Arial" w:hAnsi="Arial" w:cs="Arial"/>
              <w:sz w:val="20"/>
              <w:szCs w:val="20"/>
              <w:lang w:val="en-US"/>
            </w:rPr>
            <w:t>APW-POL-023</w:t>
          </w:r>
        </w:p>
      </w:tc>
      <w:tc>
        <w:tcPr>
          <w:tcW w:w="2655" w:type="dxa"/>
          <w:shd w:val="clear" w:color="auto" w:fill="auto"/>
          <w:tcMar/>
        </w:tcPr>
        <w:p w:rsidRPr="00280368" w:rsidR="00280368" w:rsidP="00280368" w:rsidRDefault="00AC6B98" w14:paraId="27938C7E" wp14:textId="15D85FF6">
          <w:pPr>
            <w:pStyle w:val="Footer"/>
            <w:ind w:right="360"/>
            <w:jc w:val="center"/>
            <w:rPr>
              <w:rStyle w:val="PageNumber"/>
              <w:rFonts w:ascii="Arial" w:hAnsi="Arial" w:cs="Arial"/>
              <w:sz w:val="20"/>
              <w:szCs w:val="20"/>
              <w:lang w:val="en-US"/>
            </w:rPr>
          </w:pPr>
          <w:r w:rsidRPr="23364364" w:rsidR="23364364">
            <w:rPr>
              <w:rStyle w:val="PageNumber"/>
              <w:rFonts w:ascii="Arial" w:hAnsi="Arial" w:cs="Arial"/>
              <w:sz w:val="20"/>
              <w:szCs w:val="20"/>
              <w:lang w:val="en-US"/>
            </w:rPr>
            <w:t xml:space="preserve">Issue </w:t>
          </w:r>
          <w:r w:rsidRPr="23364364" w:rsidR="23364364">
            <w:rPr>
              <w:rStyle w:val="PageNumber"/>
              <w:rFonts w:ascii="Arial" w:hAnsi="Arial" w:cs="Arial"/>
              <w:sz w:val="20"/>
              <w:szCs w:val="20"/>
              <w:lang w:val="en-US"/>
            </w:rPr>
            <w:t>9</w:t>
          </w:r>
        </w:p>
      </w:tc>
      <w:tc>
        <w:tcPr>
          <w:tcW w:w="1590" w:type="dxa"/>
          <w:shd w:val="clear" w:color="auto" w:fill="auto"/>
          <w:tcMar/>
        </w:tcPr>
        <w:p w:rsidRPr="00280368" w:rsidR="00280368" w:rsidP="00280368" w:rsidRDefault="00280368" w14:paraId="5ACB6051" wp14:textId="77777777">
          <w:pPr>
            <w:pStyle w:val="Footer"/>
            <w:ind w:right="-86"/>
            <w:rPr>
              <w:rStyle w:val="PageNumber"/>
              <w:rFonts w:ascii="Arial" w:hAnsi="Arial" w:cs="Arial"/>
              <w:sz w:val="20"/>
              <w:szCs w:val="20"/>
              <w:lang w:val="en-US"/>
            </w:rPr>
          </w:pPr>
          <w:r w:rsidRPr="00280368">
            <w:rPr>
              <w:rStyle w:val="PageNumber"/>
              <w:rFonts w:ascii="Arial" w:hAnsi="Arial" w:cs="Arial"/>
              <w:sz w:val="20"/>
              <w:szCs w:val="20"/>
              <w:lang w:val="en-US"/>
            </w:rPr>
            <w:t>Reviewed by:</w:t>
          </w:r>
        </w:p>
      </w:tc>
      <w:tc>
        <w:tcPr>
          <w:tcW w:w="1749" w:type="dxa"/>
          <w:shd w:val="clear" w:color="auto" w:fill="auto"/>
          <w:tcMar/>
        </w:tcPr>
        <w:p w:rsidRPr="00280368" w:rsidR="00280368" w:rsidP="00280368" w:rsidRDefault="0071634C" w14:paraId="6780DFE1" wp14:textId="77777777">
          <w:pPr>
            <w:pStyle w:val="Footer"/>
            <w:ind w:right="360"/>
            <w:rPr>
              <w:rStyle w:val="PageNumber"/>
              <w:rFonts w:ascii="Arial" w:hAnsi="Arial" w:cs="Arial"/>
              <w:sz w:val="20"/>
              <w:szCs w:val="20"/>
              <w:lang w:val="en-US"/>
            </w:rPr>
          </w:pPr>
          <w:r>
            <w:rPr>
              <w:rStyle w:val="PageNumber"/>
              <w:rFonts w:ascii="Arial" w:hAnsi="Arial" w:cs="Arial"/>
              <w:sz w:val="20"/>
              <w:szCs w:val="20"/>
              <w:lang w:val="en-US"/>
            </w:rPr>
            <w:t>M Bennett</w:t>
          </w:r>
        </w:p>
      </w:tc>
    </w:tr>
    <w:tr xmlns:wp14="http://schemas.microsoft.com/office/word/2010/wordml" w:rsidRPr="003633B1" w:rsidR="00280368" w:rsidTr="7ECF8BE6" w14:paraId="402D92E2" wp14:textId="77777777">
      <w:trPr>
        <w:trHeight w:val="95"/>
      </w:trPr>
      <w:tc>
        <w:tcPr>
          <w:tcW w:w="1612" w:type="dxa"/>
          <w:shd w:val="clear" w:color="auto" w:fill="auto"/>
          <w:tcMar/>
        </w:tcPr>
        <w:p w:rsidRPr="00280368" w:rsidR="00280368" w:rsidP="00280368" w:rsidRDefault="00280368" w14:paraId="5EB6FFE9" wp14:textId="77777777">
          <w:pPr>
            <w:pStyle w:val="Footer"/>
            <w:ind w:right="-108"/>
            <w:rPr>
              <w:rStyle w:val="PageNumber"/>
              <w:rFonts w:ascii="Arial" w:hAnsi="Arial" w:cs="Arial"/>
              <w:sz w:val="20"/>
              <w:szCs w:val="20"/>
              <w:lang w:val="en-US"/>
            </w:rPr>
          </w:pPr>
          <w:r w:rsidRPr="00280368">
            <w:rPr>
              <w:rStyle w:val="PageNumber"/>
              <w:rFonts w:ascii="Arial" w:hAnsi="Arial" w:cs="Arial"/>
              <w:sz w:val="20"/>
              <w:szCs w:val="20"/>
              <w:lang w:val="en-US"/>
            </w:rPr>
            <w:t>Effective from:</w:t>
          </w:r>
        </w:p>
      </w:tc>
      <w:tc>
        <w:tcPr>
          <w:tcW w:w="2020" w:type="dxa"/>
          <w:shd w:val="clear" w:color="auto" w:fill="auto"/>
          <w:tcMar/>
        </w:tcPr>
        <w:p w:rsidRPr="00280368" w:rsidR="00280368" w:rsidP="00AC6B98" w:rsidRDefault="00AC6B98" w14:paraId="628747C3" wp14:textId="6BB032F5">
          <w:pPr>
            <w:pStyle w:val="Footer"/>
            <w:ind w:right="360"/>
            <w:rPr>
              <w:rStyle w:val="PageNumber"/>
              <w:rFonts w:ascii="Arial" w:hAnsi="Arial" w:cs="Arial"/>
              <w:sz w:val="20"/>
              <w:szCs w:val="20"/>
              <w:lang w:val="en-US"/>
            </w:rPr>
          </w:pPr>
          <w:r w:rsidRPr="7ECF8BE6" w:rsidR="7ECF8BE6">
            <w:rPr>
              <w:rStyle w:val="PageNumber"/>
              <w:rFonts w:ascii="Arial" w:hAnsi="Arial" w:cs="Arial"/>
              <w:sz w:val="20"/>
              <w:szCs w:val="20"/>
              <w:lang w:val="en-US"/>
            </w:rPr>
            <w:t>January 2022</w:t>
          </w:r>
        </w:p>
      </w:tc>
      <w:tc>
        <w:tcPr>
          <w:tcW w:w="2655" w:type="dxa"/>
          <w:shd w:val="clear" w:color="auto" w:fill="auto"/>
          <w:tcMar/>
        </w:tcPr>
        <w:p w:rsidRPr="00280368" w:rsidR="00280368" w:rsidP="00280368" w:rsidRDefault="00280368" w14:paraId="2587436A" wp14:textId="77777777">
          <w:pPr>
            <w:pStyle w:val="Footer"/>
            <w:ind w:right="-108"/>
            <w:jc w:val="center"/>
            <w:rPr>
              <w:rStyle w:val="PageNumber"/>
              <w:rFonts w:ascii="Arial" w:hAnsi="Arial" w:cs="Arial"/>
              <w:sz w:val="20"/>
              <w:szCs w:val="20"/>
              <w:lang w:val="en-US"/>
            </w:rPr>
          </w:pPr>
          <w:r w:rsidRPr="00280368">
            <w:rPr>
              <w:rStyle w:val="PageNumber"/>
              <w:rFonts w:ascii="Arial" w:hAnsi="Arial" w:cs="Arial"/>
              <w:sz w:val="20"/>
              <w:szCs w:val="20"/>
              <w:lang w:val="en-US"/>
            </w:rPr>
            <w:t xml:space="preserve">Page </w:t>
          </w:r>
          <w:r w:rsidRPr="00280368">
            <w:rPr>
              <w:rStyle w:val="PageNumber"/>
              <w:rFonts w:ascii="Arial" w:hAnsi="Arial" w:cs="Arial"/>
              <w:bCs/>
              <w:sz w:val="20"/>
              <w:szCs w:val="20"/>
              <w:lang w:val="en-US"/>
            </w:rPr>
            <w:fldChar w:fldCharType="begin"/>
          </w:r>
          <w:r w:rsidRPr="00280368">
            <w:rPr>
              <w:rStyle w:val="PageNumber"/>
              <w:rFonts w:ascii="Arial" w:hAnsi="Arial" w:cs="Arial"/>
              <w:bCs/>
              <w:sz w:val="20"/>
              <w:szCs w:val="20"/>
              <w:lang w:val="en-US"/>
            </w:rPr>
            <w:instrText xml:space="preserve"> PAGE  \* Arabic  \* MERGEFORMAT </w:instrText>
          </w:r>
          <w:r w:rsidRPr="00280368">
            <w:rPr>
              <w:rStyle w:val="PageNumber"/>
              <w:rFonts w:ascii="Arial" w:hAnsi="Arial" w:cs="Arial"/>
              <w:bCs/>
              <w:sz w:val="20"/>
              <w:szCs w:val="20"/>
              <w:lang w:val="en-US"/>
            </w:rPr>
            <w:fldChar w:fldCharType="separate"/>
          </w:r>
          <w:r w:rsidR="00AC6B98">
            <w:rPr>
              <w:rStyle w:val="PageNumber"/>
              <w:rFonts w:ascii="Arial" w:hAnsi="Arial" w:cs="Arial"/>
              <w:bCs/>
              <w:noProof/>
              <w:sz w:val="20"/>
              <w:szCs w:val="20"/>
              <w:lang w:val="en-US"/>
            </w:rPr>
            <w:t>2</w:t>
          </w:r>
          <w:r w:rsidRPr="00280368">
            <w:rPr>
              <w:rStyle w:val="PageNumber"/>
              <w:rFonts w:ascii="Arial" w:hAnsi="Arial" w:cs="Arial"/>
              <w:bCs/>
              <w:sz w:val="20"/>
              <w:szCs w:val="20"/>
              <w:lang w:val="en-US"/>
            </w:rPr>
            <w:fldChar w:fldCharType="end"/>
          </w:r>
          <w:r w:rsidRPr="00280368">
            <w:rPr>
              <w:rStyle w:val="PageNumber"/>
              <w:rFonts w:ascii="Arial" w:hAnsi="Arial" w:cs="Arial"/>
              <w:sz w:val="20"/>
              <w:szCs w:val="20"/>
              <w:lang w:val="en-US"/>
            </w:rPr>
            <w:t xml:space="preserve"> of </w:t>
          </w:r>
          <w:r w:rsidRPr="00280368">
            <w:rPr>
              <w:rStyle w:val="PageNumber"/>
              <w:rFonts w:ascii="Arial" w:hAnsi="Arial" w:cs="Arial"/>
              <w:bCs/>
              <w:sz w:val="20"/>
              <w:szCs w:val="20"/>
              <w:lang w:val="en-US"/>
            </w:rPr>
            <w:fldChar w:fldCharType="begin"/>
          </w:r>
          <w:r w:rsidRPr="00280368">
            <w:rPr>
              <w:rStyle w:val="PageNumber"/>
              <w:rFonts w:ascii="Arial" w:hAnsi="Arial" w:cs="Arial"/>
              <w:bCs/>
              <w:sz w:val="20"/>
              <w:szCs w:val="20"/>
              <w:lang w:val="en-US"/>
            </w:rPr>
            <w:instrText xml:space="preserve"> NUMPAGES  \* Arabic  \* MERGEFORMAT </w:instrText>
          </w:r>
          <w:r w:rsidRPr="00280368">
            <w:rPr>
              <w:rStyle w:val="PageNumber"/>
              <w:rFonts w:ascii="Arial" w:hAnsi="Arial" w:cs="Arial"/>
              <w:bCs/>
              <w:sz w:val="20"/>
              <w:szCs w:val="20"/>
              <w:lang w:val="en-US"/>
            </w:rPr>
            <w:fldChar w:fldCharType="separate"/>
          </w:r>
          <w:r w:rsidR="00AC6B98">
            <w:rPr>
              <w:rStyle w:val="PageNumber"/>
              <w:rFonts w:ascii="Arial" w:hAnsi="Arial" w:cs="Arial"/>
              <w:bCs/>
              <w:noProof/>
              <w:sz w:val="20"/>
              <w:szCs w:val="20"/>
              <w:lang w:val="en-US"/>
            </w:rPr>
            <w:t>2</w:t>
          </w:r>
          <w:r w:rsidRPr="00280368">
            <w:rPr>
              <w:rStyle w:val="PageNumber"/>
              <w:rFonts w:ascii="Arial" w:hAnsi="Arial" w:cs="Arial"/>
              <w:bCs/>
              <w:sz w:val="20"/>
              <w:szCs w:val="20"/>
              <w:lang w:val="en-US"/>
            </w:rPr>
            <w:fldChar w:fldCharType="end"/>
          </w:r>
        </w:p>
      </w:tc>
      <w:tc>
        <w:tcPr>
          <w:tcW w:w="1590" w:type="dxa"/>
          <w:shd w:val="clear" w:color="auto" w:fill="auto"/>
          <w:tcMar/>
        </w:tcPr>
        <w:p w:rsidRPr="00280368" w:rsidR="00280368" w:rsidP="00280368" w:rsidRDefault="00280368" w14:paraId="28F8C2C6" wp14:textId="77777777">
          <w:pPr>
            <w:pStyle w:val="Footer"/>
            <w:ind w:right="-86"/>
            <w:rPr>
              <w:rStyle w:val="PageNumber"/>
              <w:rFonts w:ascii="Arial" w:hAnsi="Arial" w:cs="Arial"/>
              <w:sz w:val="20"/>
              <w:szCs w:val="20"/>
              <w:lang w:val="en-US"/>
            </w:rPr>
          </w:pPr>
          <w:r w:rsidRPr="00280368">
            <w:rPr>
              <w:rStyle w:val="PageNumber"/>
              <w:rFonts w:ascii="Arial" w:hAnsi="Arial" w:cs="Arial"/>
              <w:sz w:val="20"/>
              <w:szCs w:val="20"/>
              <w:lang w:val="en-US"/>
            </w:rPr>
            <w:t>Authorised by:</w:t>
          </w:r>
        </w:p>
      </w:tc>
      <w:tc>
        <w:tcPr>
          <w:tcW w:w="1749" w:type="dxa"/>
          <w:shd w:val="clear" w:color="auto" w:fill="auto"/>
          <w:tcMar/>
        </w:tcPr>
        <w:p w:rsidRPr="00280368" w:rsidR="00280368" w:rsidP="00280368" w:rsidRDefault="003B3B25" w14:paraId="4822ABC5" wp14:textId="0C6BD9F2">
          <w:pPr>
            <w:pStyle w:val="Footer"/>
            <w:ind w:right="360"/>
            <w:rPr>
              <w:rStyle w:val="PageNumber"/>
              <w:rFonts w:ascii="Arial" w:hAnsi="Arial" w:cs="Arial"/>
              <w:sz w:val="20"/>
              <w:szCs w:val="20"/>
              <w:lang w:val="en-US"/>
            </w:rPr>
          </w:pPr>
          <w:r w:rsidRPr="7ECF8BE6" w:rsidR="7ECF8BE6">
            <w:rPr>
              <w:rStyle w:val="PageNumber"/>
              <w:rFonts w:ascii="Arial" w:hAnsi="Arial" w:cs="Arial"/>
              <w:sz w:val="20"/>
              <w:szCs w:val="20"/>
              <w:lang w:val="en-US"/>
            </w:rPr>
            <w:t>Z Allan</w:t>
          </w:r>
        </w:p>
      </w:tc>
    </w:tr>
  </w:tbl>
  <w:p xmlns:wp14="http://schemas.microsoft.com/office/word/2010/wordml" w:rsidRPr="00280368" w:rsidR="00280368" w:rsidRDefault="00280368" w14:paraId="5043CB0F" wp14:textId="77777777">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FC7D1F" w:rsidRDefault="00FC7D1F" w14:paraId="52E56223" wp14:textId="77777777">
      <w:r>
        <w:separator/>
      </w:r>
    </w:p>
  </w:footnote>
  <w:footnote w:type="continuationSeparator" w:id="0">
    <w:p xmlns:wp14="http://schemas.microsoft.com/office/word/2010/wordml" w:rsidR="00FC7D1F" w:rsidRDefault="00FC7D1F" w14:paraId="07547A0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466F33" w:rsidP="003E34AF" w:rsidRDefault="00FE79A3" w14:paraId="02052307" wp14:textId="77777777">
    <w:pPr>
      <w:pStyle w:val="Header"/>
      <w:rPr>
        <w:rFonts w:ascii="Bauhaus 93" w:hAnsi="Bauhaus 93"/>
        <w:sz w:val="32"/>
      </w:rPr>
    </w:pPr>
    <w:r>
      <w:rPr>
        <w:noProof/>
        <w:sz w:val="20"/>
        <w:lang w:val="en-US"/>
      </w:rPr>
      <w:drawing>
        <wp:anchor xmlns:wp14="http://schemas.microsoft.com/office/word/2010/wordprocessingDrawing" distT="0" distB="0" distL="114300" distR="114300" simplePos="0" relativeHeight="251657728" behindDoc="0" locked="0" layoutInCell="1" allowOverlap="1" wp14:anchorId="0DD32B8C" wp14:editId="7777777">
          <wp:simplePos x="0" y="0"/>
          <wp:positionH relativeFrom="column">
            <wp:posOffset>5257800</wp:posOffset>
          </wp:positionH>
          <wp:positionV relativeFrom="paragraph">
            <wp:posOffset>45720</wp:posOffset>
          </wp:positionV>
          <wp:extent cx="876300" cy="600075"/>
          <wp:effectExtent l="0" t="0" r="0" b="0"/>
          <wp:wrapTight wrapText="bothSides">
            <wp:wrapPolygon edited="0">
              <wp:start x="0" y="0"/>
              <wp:lineTo x="0" y="21257"/>
              <wp:lineTo x="9391" y="21257"/>
              <wp:lineTo x="21130" y="21257"/>
              <wp:lineTo x="21130" y="11657"/>
              <wp:lineTo x="16435" y="10971"/>
              <wp:lineTo x="28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23364364" w:rsidR="21B3D40B">
      <w:rPr>
        <w:rFonts w:ascii="Bauhaus 93" w:hAnsi="Bauhaus 93"/>
        <w:sz w:val="52"/>
        <w:szCs w:val="52"/>
      </w:rPr>
      <w:t>A.</w:t>
    </w:r>
    <w:r w:rsidRPr="23364364" w:rsidR="21B3D40B">
      <w:rPr>
        <w:rFonts w:ascii="Bauhaus 93" w:hAnsi="Bauhaus 93"/>
        <w:sz w:val="52"/>
        <w:szCs w:val="52"/>
      </w:rPr>
      <w:t>P. Webb</w:t>
    </w:r>
    <w:r w:rsidRPr="23364364" w:rsidR="21B3D40B">
      <w:rPr>
        <w:rFonts w:ascii="Bauhaus 93" w:hAnsi="Bauhaus 93"/>
        <w:sz w:val="32"/>
        <w:szCs w:val="32"/>
      </w:rPr>
      <w:t xml:space="preserve"> Plant Hire ltd.</w:t>
    </w:r>
  </w:p>
  <w:p xmlns:wp14="http://schemas.microsoft.com/office/word/2010/wordml" w:rsidRPr="0071634C" w:rsidR="0071634C" w:rsidP="0071634C" w:rsidRDefault="0071634C" w14:paraId="3705038B" wp14:textId="77777777">
    <w:pPr>
      <w:rPr>
        <w:rFonts w:ascii="Arial" w:hAnsi="Arial" w:cs="Arial"/>
      </w:rPr>
    </w:pPr>
    <w:r w:rsidRPr="0071634C">
      <w:rPr>
        <w:rFonts w:ascii="Arial" w:hAnsi="Arial" w:cs="Arial"/>
        <w:b/>
        <w:sz w:val="28"/>
        <w:szCs w:val="28"/>
        <w:lang w:val="en-US"/>
      </w:rPr>
      <w:t>TYRE AND FUEL MANAGEMENT POLICY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6998"/>
    <w:multiLevelType w:val="multilevel"/>
    <w:tmpl w:val="14742DBC"/>
    <w:lvl w:ilvl="0">
      <w:start w:val="1"/>
      <w:numFmt w:val="decimal"/>
      <w:pStyle w:val="Heading1"/>
      <w:lvlText w:val="%1"/>
      <w:lvlJc w:val="left"/>
      <w:pPr>
        <w:tabs>
          <w:tab w:val="num" w:pos="907"/>
        </w:tabs>
        <w:ind w:left="907" w:hanging="907"/>
      </w:pPr>
      <w:rPr>
        <w:rFonts w:hint="default" w:ascii="Arial" w:hAnsi="Arial"/>
        <w:b w:val="0"/>
        <w:i w:val="0"/>
        <w:sz w:val="22"/>
        <w:szCs w:val="20"/>
      </w:rPr>
    </w:lvl>
    <w:lvl w:ilvl="1">
      <w:start w:val="1"/>
      <w:numFmt w:val="decimal"/>
      <w:pStyle w:val="Heading2"/>
      <w:lvlText w:val="%1.%2"/>
      <w:lvlJc w:val="left"/>
      <w:pPr>
        <w:tabs>
          <w:tab w:val="num" w:pos="907"/>
        </w:tabs>
        <w:ind w:left="907" w:hanging="907"/>
      </w:pPr>
      <w:rPr>
        <w:rFonts w:hint="default" w:ascii="Arial" w:hAnsi="Arial"/>
        <w:b w:val="0"/>
        <w:i w:val="0"/>
        <w:sz w:val="22"/>
      </w:rPr>
    </w:lvl>
    <w:lvl w:ilvl="2">
      <w:start w:val="1"/>
      <w:numFmt w:val="decimal"/>
      <w:pStyle w:val="Heading3"/>
      <w:lvlText w:val="%1.%2.%3"/>
      <w:lvlJc w:val="left"/>
      <w:pPr>
        <w:tabs>
          <w:tab w:val="num" w:pos="907"/>
        </w:tabs>
        <w:ind w:left="907" w:hanging="907"/>
      </w:pPr>
      <w:rPr>
        <w:rFonts w:hint="default" w:ascii="Arial" w:hAnsi="Arial"/>
        <w:b w:val="0"/>
        <w:i w:val="0"/>
        <w:sz w:val="22"/>
      </w:rPr>
    </w:lvl>
    <w:lvl w:ilvl="3">
      <w:start w:val="1"/>
      <w:numFmt w:val="lowerLetter"/>
      <w:pStyle w:val="Heading4"/>
      <w:lvlText w:val="(%4)"/>
      <w:lvlJc w:val="left"/>
      <w:pPr>
        <w:tabs>
          <w:tab w:val="num" w:pos="1474"/>
        </w:tabs>
        <w:ind w:left="1474" w:hanging="567"/>
      </w:pPr>
      <w:rPr>
        <w:rFonts w:hint="default" w:ascii="Arial" w:hAnsi="Arial"/>
        <w:b w:val="0"/>
        <w:i w:val="0"/>
        <w:sz w:val="22"/>
      </w:rPr>
    </w:lvl>
    <w:lvl w:ilvl="4">
      <w:start w:val="1"/>
      <w:numFmt w:val="lowerRoman"/>
      <w:pStyle w:val="Heading5"/>
      <w:lvlText w:val="(%5)"/>
      <w:lvlJc w:val="left"/>
      <w:pPr>
        <w:tabs>
          <w:tab w:val="num" w:pos="2041"/>
        </w:tabs>
        <w:ind w:left="2041" w:hanging="567"/>
      </w:pPr>
      <w:rPr>
        <w:rFonts w:hint="default" w:ascii="Arial" w:hAnsi="Arial"/>
        <w:b w:val="0"/>
        <w:i w:val="0"/>
        <w:sz w:val="22"/>
      </w:rPr>
    </w:lvl>
    <w:lvl w:ilvl="5">
      <w:start w:val="1"/>
      <w:numFmt w:val="upperLetter"/>
      <w:pStyle w:val="Heading6"/>
      <w:lvlText w:val="(%6)"/>
      <w:lvlJc w:val="left"/>
      <w:pPr>
        <w:tabs>
          <w:tab w:val="num" w:pos="2608"/>
        </w:tabs>
        <w:ind w:left="2608" w:hanging="567"/>
      </w:pPr>
      <w:rPr>
        <w:rFonts w:hint="default" w:ascii="Arial" w:hAnsi="Arial"/>
        <w:b w:val="0"/>
        <w:i w:val="0"/>
        <w:sz w:val="22"/>
      </w:rPr>
    </w:lvl>
    <w:lvl w:ilvl="6">
      <w:start w:val="1"/>
      <w:numFmt w:val="decimal"/>
      <w:pStyle w:val="Heading7"/>
      <w:lvlText w:val="(%7)"/>
      <w:lvlJc w:val="left"/>
      <w:pPr>
        <w:tabs>
          <w:tab w:val="num" w:pos="3175"/>
        </w:tabs>
        <w:ind w:left="3175" w:hanging="567"/>
      </w:pPr>
      <w:rPr>
        <w:rFonts w:hint="default"/>
        <w:sz w:val="22"/>
      </w:rPr>
    </w:lvl>
    <w:lvl w:ilvl="7">
      <w:start w:val="1"/>
      <w:numFmt w:val="lowerLetter"/>
      <w:pStyle w:val="Heading8"/>
      <w:lvlText w:val="(%8)"/>
      <w:lvlJc w:val="left"/>
      <w:pPr>
        <w:tabs>
          <w:tab w:val="num" w:pos="3742"/>
        </w:tabs>
        <w:ind w:left="3742" w:hanging="567"/>
      </w:pPr>
      <w:rPr>
        <w:rFonts w:hint="default"/>
        <w:sz w:val="22"/>
      </w:rPr>
    </w:lvl>
    <w:lvl w:ilvl="8">
      <w:start w:val="1"/>
      <w:numFmt w:val="none"/>
      <w:suff w:val="nothing"/>
      <w:lvlText w:val=""/>
      <w:lvlJc w:val="left"/>
      <w:pPr>
        <w:ind w:left="0" w:firstLine="0"/>
      </w:pPr>
      <w:rPr>
        <w:rFonts w:hint="default"/>
      </w:rPr>
    </w:lvl>
  </w:abstractNum>
  <w:abstractNum w:abstractNumId="1" w15:restartNumberingAfterBreak="0">
    <w:nsid w:val="0A6C10DE"/>
    <w:multiLevelType w:val="hybridMultilevel"/>
    <w:tmpl w:val="7DC223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BF01B3B"/>
    <w:multiLevelType w:val="hybridMultilevel"/>
    <w:tmpl w:val="994EC94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B943E3D"/>
    <w:multiLevelType w:val="multilevel"/>
    <w:tmpl w:val="D1369B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C4958F5"/>
    <w:multiLevelType w:val="hybridMultilevel"/>
    <w:tmpl w:val="AA7E157A"/>
    <w:lvl w:ilvl="0" w:tplc="E982DA7E">
      <w:numFmt w:val="bullet"/>
      <w:lvlText w:val=""/>
      <w:lvlJc w:val="left"/>
      <w:pPr>
        <w:ind w:left="405" w:hanging="360"/>
      </w:pPr>
      <w:rPr>
        <w:rFonts w:hint="default" w:ascii="Symbol" w:hAnsi="Symbol" w:eastAsia="Calibri" w:cs="Times New Roman"/>
      </w:rPr>
    </w:lvl>
    <w:lvl w:ilvl="1" w:tplc="08090003" w:tentative="1">
      <w:start w:val="1"/>
      <w:numFmt w:val="bullet"/>
      <w:lvlText w:val="o"/>
      <w:lvlJc w:val="left"/>
      <w:pPr>
        <w:ind w:left="1125" w:hanging="360"/>
      </w:pPr>
      <w:rPr>
        <w:rFonts w:hint="default" w:ascii="Courier New" w:hAnsi="Courier New" w:cs="Courier New"/>
      </w:rPr>
    </w:lvl>
    <w:lvl w:ilvl="2" w:tplc="08090005" w:tentative="1">
      <w:start w:val="1"/>
      <w:numFmt w:val="bullet"/>
      <w:lvlText w:val=""/>
      <w:lvlJc w:val="left"/>
      <w:pPr>
        <w:ind w:left="1845" w:hanging="360"/>
      </w:pPr>
      <w:rPr>
        <w:rFonts w:hint="default" w:ascii="Wingdings" w:hAnsi="Wingdings"/>
      </w:rPr>
    </w:lvl>
    <w:lvl w:ilvl="3" w:tplc="08090001" w:tentative="1">
      <w:start w:val="1"/>
      <w:numFmt w:val="bullet"/>
      <w:lvlText w:val=""/>
      <w:lvlJc w:val="left"/>
      <w:pPr>
        <w:ind w:left="2565" w:hanging="360"/>
      </w:pPr>
      <w:rPr>
        <w:rFonts w:hint="default" w:ascii="Symbol" w:hAnsi="Symbol"/>
      </w:rPr>
    </w:lvl>
    <w:lvl w:ilvl="4" w:tplc="08090003" w:tentative="1">
      <w:start w:val="1"/>
      <w:numFmt w:val="bullet"/>
      <w:lvlText w:val="o"/>
      <w:lvlJc w:val="left"/>
      <w:pPr>
        <w:ind w:left="3285" w:hanging="360"/>
      </w:pPr>
      <w:rPr>
        <w:rFonts w:hint="default" w:ascii="Courier New" w:hAnsi="Courier New" w:cs="Courier New"/>
      </w:rPr>
    </w:lvl>
    <w:lvl w:ilvl="5" w:tplc="08090005" w:tentative="1">
      <w:start w:val="1"/>
      <w:numFmt w:val="bullet"/>
      <w:lvlText w:val=""/>
      <w:lvlJc w:val="left"/>
      <w:pPr>
        <w:ind w:left="4005" w:hanging="360"/>
      </w:pPr>
      <w:rPr>
        <w:rFonts w:hint="default" w:ascii="Wingdings" w:hAnsi="Wingdings"/>
      </w:rPr>
    </w:lvl>
    <w:lvl w:ilvl="6" w:tplc="08090001" w:tentative="1">
      <w:start w:val="1"/>
      <w:numFmt w:val="bullet"/>
      <w:lvlText w:val=""/>
      <w:lvlJc w:val="left"/>
      <w:pPr>
        <w:ind w:left="4725" w:hanging="360"/>
      </w:pPr>
      <w:rPr>
        <w:rFonts w:hint="default" w:ascii="Symbol" w:hAnsi="Symbol"/>
      </w:rPr>
    </w:lvl>
    <w:lvl w:ilvl="7" w:tplc="08090003" w:tentative="1">
      <w:start w:val="1"/>
      <w:numFmt w:val="bullet"/>
      <w:lvlText w:val="o"/>
      <w:lvlJc w:val="left"/>
      <w:pPr>
        <w:ind w:left="5445" w:hanging="360"/>
      </w:pPr>
      <w:rPr>
        <w:rFonts w:hint="default" w:ascii="Courier New" w:hAnsi="Courier New" w:cs="Courier New"/>
      </w:rPr>
    </w:lvl>
    <w:lvl w:ilvl="8" w:tplc="08090005" w:tentative="1">
      <w:start w:val="1"/>
      <w:numFmt w:val="bullet"/>
      <w:lvlText w:val=""/>
      <w:lvlJc w:val="left"/>
      <w:pPr>
        <w:ind w:left="6165" w:hanging="360"/>
      </w:pPr>
      <w:rPr>
        <w:rFonts w:hint="default" w:ascii="Wingdings" w:hAnsi="Wingdings"/>
      </w:rPr>
    </w:lvl>
  </w:abstractNum>
  <w:abstractNum w:abstractNumId="5" w15:restartNumberingAfterBreak="0">
    <w:nsid w:val="23095615"/>
    <w:multiLevelType w:val="hybridMultilevel"/>
    <w:tmpl w:val="8D64B804"/>
    <w:lvl w:ilvl="0" w:tplc="759E88EE">
      <w:start w:val="1"/>
      <w:numFmt w:val="upperLetter"/>
      <w:lvlText w:val="%1."/>
      <w:lvlJc w:val="left"/>
      <w:pPr>
        <w:ind w:left="990" w:hanging="630"/>
      </w:pPr>
      <w:rPr>
        <w:rFonts w:hint="default"/>
        <w:sz w:val="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D4234"/>
    <w:multiLevelType w:val="hybridMultilevel"/>
    <w:tmpl w:val="E91EB71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3FE20976"/>
    <w:multiLevelType w:val="hybridMultilevel"/>
    <w:tmpl w:val="643CE45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42086DCF"/>
    <w:multiLevelType w:val="hybridMultilevel"/>
    <w:tmpl w:val="F662CA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48286C21"/>
    <w:multiLevelType w:val="hybridMultilevel"/>
    <w:tmpl w:val="001C6F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E427854"/>
    <w:multiLevelType w:val="hybridMultilevel"/>
    <w:tmpl w:val="11424D48"/>
    <w:lvl w:ilvl="0" w:tplc="A3EC01EA">
      <w:start w:val="1"/>
      <w:numFmt w:val="bullet"/>
      <w:lvlText w:val="o"/>
      <w:lvlJc w:val="left"/>
      <w:pPr>
        <w:tabs>
          <w:tab w:val="num" w:pos="780"/>
        </w:tabs>
        <w:ind w:left="780" w:hanging="720"/>
      </w:pPr>
      <w:rPr>
        <w:rFonts w:hint="default" w:hAnsi="Courier New"/>
      </w:rPr>
    </w:lvl>
    <w:lvl w:ilvl="1" w:tplc="04090003" w:tentative="1">
      <w:start w:val="1"/>
      <w:numFmt w:val="bullet"/>
      <w:lvlText w:val="o"/>
      <w:lvlJc w:val="left"/>
      <w:pPr>
        <w:tabs>
          <w:tab w:val="num" w:pos="1500"/>
        </w:tabs>
        <w:ind w:left="1500" w:hanging="360"/>
      </w:pPr>
      <w:rPr>
        <w:rFonts w:hint="default" w:ascii="Courier New" w:hAnsi="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11" w15:restartNumberingAfterBreak="0">
    <w:nsid w:val="58A4583B"/>
    <w:multiLevelType w:val="multilevel"/>
    <w:tmpl w:val="338AA85E"/>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2E53A03"/>
    <w:multiLevelType w:val="hybridMultilevel"/>
    <w:tmpl w:val="AAE220E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6D5D629B"/>
    <w:multiLevelType w:val="hybridMultilevel"/>
    <w:tmpl w:val="4F26CFE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7BD01AE8"/>
    <w:multiLevelType w:val="hybridMultilevel"/>
    <w:tmpl w:val="CFDCE8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7C397139"/>
    <w:multiLevelType w:val="hybridMultilevel"/>
    <w:tmpl w:val="B40E24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0"/>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15"/>
  </w:num>
  <w:num w:numId="6">
    <w:abstractNumId w:val="14"/>
  </w:num>
  <w:num w:numId="7">
    <w:abstractNumId w:val="2"/>
  </w:num>
  <w:num w:numId="8">
    <w:abstractNumId w:val="1"/>
  </w:num>
  <w:num w:numId="9">
    <w:abstractNumId w:val="7"/>
  </w:num>
  <w:num w:numId="10">
    <w:abstractNumId w:val="8"/>
  </w:num>
  <w:num w:numId="11">
    <w:abstractNumId w:val="3"/>
  </w:num>
  <w:num w:numId="12">
    <w:abstractNumId w:val="13"/>
  </w:num>
  <w:num w:numId="13">
    <w:abstractNumId w:val="6"/>
  </w:num>
  <w:num w:numId="14">
    <w:abstractNumId w:val="9"/>
  </w:num>
  <w:num w:numId="15">
    <w:abstractNumId w:val="5"/>
  </w:num>
  <w:num w:numId="1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622"/>
    <w:rsid w:val="00092F0D"/>
    <w:rsid w:val="000A289A"/>
    <w:rsid w:val="000A305F"/>
    <w:rsid w:val="000D2313"/>
    <w:rsid w:val="000F4566"/>
    <w:rsid w:val="00101CD2"/>
    <w:rsid w:val="00122617"/>
    <w:rsid w:val="002427D7"/>
    <w:rsid w:val="00280368"/>
    <w:rsid w:val="00286622"/>
    <w:rsid w:val="00325F4E"/>
    <w:rsid w:val="00341348"/>
    <w:rsid w:val="003B3B25"/>
    <w:rsid w:val="003E34AF"/>
    <w:rsid w:val="00432214"/>
    <w:rsid w:val="0044088F"/>
    <w:rsid w:val="00451BA4"/>
    <w:rsid w:val="00466F33"/>
    <w:rsid w:val="004D0C50"/>
    <w:rsid w:val="00582572"/>
    <w:rsid w:val="0058593E"/>
    <w:rsid w:val="00586A1F"/>
    <w:rsid w:val="00662FB0"/>
    <w:rsid w:val="00664989"/>
    <w:rsid w:val="0067404C"/>
    <w:rsid w:val="00685504"/>
    <w:rsid w:val="006A5F88"/>
    <w:rsid w:val="00711646"/>
    <w:rsid w:val="0071634C"/>
    <w:rsid w:val="007E5E8E"/>
    <w:rsid w:val="007F268A"/>
    <w:rsid w:val="00810E10"/>
    <w:rsid w:val="008159BB"/>
    <w:rsid w:val="008B3745"/>
    <w:rsid w:val="008C5099"/>
    <w:rsid w:val="008C5649"/>
    <w:rsid w:val="009F6CAB"/>
    <w:rsid w:val="00A428B2"/>
    <w:rsid w:val="00A4633B"/>
    <w:rsid w:val="00A942DB"/>
    <w:rsid w:val="00AC6B98"/>
    <w:rsid w:val="00B31A3A"/>
    <w:rsid w:val="00B4487F"/>
    <w:rsid w:val="00B609C1"/>
    <w:rsid w:val="00CC2F10"/>
    <w:rsid w:val="00CD3999"/>
    <w:rsid w:val="00D605D2"/>
    <w:rsid w:val="00E201DA"/>
    <w:rsid w:val="00E47CC2"/>
    <w:rsid w:val="00E5703B"/>
    <w:rsid w:val="00FC1FA0"/>
    <w:rsid w:val="00FC7D1F"/>
    <w:rsid w:val="00FE79A3"/>
    <w:rsid w:val="15012063"/>
    <w:rsid w:val="1C798A82"/>
    <w:rsid w:val="21B3D40B"/>
    <w:rsid w:val="23364364"/>
    <w:rsid w:val="260312F2"/>
    <w:rsid w:val="2770902F"/>
    <w:rsid w:val="279EE353"/>
    <w:rsid w:val="57F8C83B"/>
    <w:rsid w:val="6FCFDE2C"/>
    <w:rsid w:val="7ECF8B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74AAB8D"/>
  <w15:chartTrackingRefBased/>
  <w15:docId w15:val="{6BEC5E9F-F44A-4433-9F65-3B8987875D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both"/>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sz w:val="20"/>
      <w:szCs w:val="32"/>
      <w:u w:val="single"/>
    </w:rPr>
  </w:style>
  <w:style w:type="paragraph" w:styleId="Heading5">
    <w:name w:val="heading 5"/>
    <w:basedOn w:val="Normal"/>
    <w:link w:val="Heading5Char"/>
    <w:qFormat/>
    <w:rsid w:val="00341348"/>
    <w:pPr>
      <w:tabs>
        <w:tab w:val="num" w:pos="2041"/>
      </w:tabs>
      <w:spacing w:after="180"/>
      <w:ind w:left="2041" w:hanging="567"/>
      <w:jc w:val="both"/>
      <w:outlineLvl w:val="4"/>
    </w:pPr>
    <w:rPr>
      <w:rFonts w:ascii="Arial" w:hAnsi="Arial"/>
      <w:sz w:val="22"/>
      <w:szCs w:val="20"/>
    </w:rPr>
  </w:style>
  <w:style w:type="paragraph" w:styleId="Heading6">
    <w:name w:val="heading 6"/>
    <w:basedOn w:val="Normal"/>
    <w:link w:val="Heading6Char"/>
    <w:qFormat/>
    <w:rsid w:val="00341348"/>
    <w:pPr>
      <w:tabs>
        <w:tab w:val="num" w:pos="2608"/>
      </w:tabs>
      <w:spacing w:after="180"/>
      <w:ind w:left="2608" w:hanging="567"/>
      <w:jc w:val="both"/>
      <w:outlineLvl w:val="5"/>
    </w:pPr>
    <w:rPr>
      <w:rFonts w:ascii="Arial" w:hAnsi="Arial"/>
      <w:bCs/>
      <w:sz w:val="22"/>
      <w:szCs w:val="22"/>
    </w:rPr>
  </w:style>
  <w:style w:type="paragraph" w:styleId="Heading7">
    <w:name w:val="heading 7"/>
    <w:basedOn w:val="Normal"/>
    <w:link w:val="Heading7Char"/>
    <w:qFormat/>
    <w:rsid w:val="00341348"/>
    <w:pPr>
      <w:tabs>
        <w:tab w:val="num" w:pos="3175"/>
      </w:tabs>
      <w:spacing w:after="180"/>
      <w:ind w:left="3175" w:hanging="567"/>
      <w:jc w:val="both"/>
      <w:outlineLvl w:val="6"/>
    </w:pPr>
    <w:rPr>
      <w:rFonts w:ascii="Arial" w:hAnsi="Arial"/>
      <w:sz w:val="22"/>
      <w:szCs w:val="20"/>
    </w:rPr>
  </w:style>
  <w:style w:type="paragraph" w:styleId="Heading8">
    <w:name w:val="heading 8"/>
    <w:basedOn w:val="Normal"/>
    <w:link w:val="Heading8Char"/>
    <w:qFormat/>
    <w:rsid w:val="00341348"/>
    <w:pPr>
      <w:tabs>
        <w:tab w:val="num" w:pos="3742"/>
      </w:tabs>
      <w:spacing w:after="180"/>
      <w:ind w:left="3742" w:hanging="567"/>
      <w:jc w:val="both"/>
      <w:outlineLvl w:val="7"/>
    </w:pPr>
    <w:rPr>
      <w:rFonts w:ascii="Arial" w:hAnsi="Arial"/>
      <w:sz w:val="22"/>
      <w:szCs w:val="2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pPr>
      <w:jc w:val="both"/>
    </w:pPr>
    <w:rPr>
      <w:rFonts w:ascii="Arial" w:hAnsi="Arial" w:cs="Arial"/>
      <w:sz w:val="20"/>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efaultText" w:customStyle="1">
    <w:name w:val="Default Text"/>
    <w:basedOn w:val="Normal"/>
    <w:pPr>
      <w:autoSpaceDE w:val="0"/>
      <w:autoSpaceDN w:val="0"/>
      <w:adjustRightInd w:val="0"/>
    </w:pPr>
    <w:rPr>
      <w:lang w:val="en-US"/>
    </w:rPr>
  </w:style>
  <w:style w:type="paragraph" w:styleId="Bullet1" w:customStyle="1">
    <w:name w:val="Bullet 1"/>
    <w:basedOn w:val="Normal"/>
    <w:pPr>
      <w:autoSpaceDE w:val="0"/>
      <w:autoSpaceDN w:val="0"/>
      <w:adjustRightInd w:val="0"/>
      <w:ind w:left="360" w:hanging="360"/>
    </w:pPr>
    <w:rPr>
      <w:lang w:val="en-US"/>
    </w:rPr>
  </w:style>
  <w:style w:type="paragraph" w:styleId="BodyText2">
    <w:name w:val="Body Text 2"/>
    <w:basedOn w:val="Normal"/>
    <w:rPr>
      <w:rFonts w:ascii="Arial" w:hAnsi="Arial" w:cs="Arial"/>
      <w:sz w:val="20"/>
    </w:rPr>
  </w:style>
  <w:style w:type="paragraph" w:styleId="BlockText">
    <w:name w:val="Block Text"/>
    <w:basedOn w:val="Normal"/>
    <w:pPr>
      <w:ind w:left="5760" w:right="-694"/>
    </w:pPr>
    <w:rPr>
      <w:rFonts w:ascii="Arial" w:hAnsi="Arial" w:cs="Arial"/>
      <w:b/>
      <w:bCs/>
    </w:rPr>
  </w:style>
  <w:style w:type="paragraph" w:styleId="BodyTextIndent">
    <w:name w:val="Body Text Indent"/>
    <w:basedOn w:val="Normal"/>
    <w:pPr>
      <w:tabs>
        <w:tab w:val="left" w:pos="4962"/>
        <w:tab w:val="left" w:pos="6521"/>
      </w:tabs>
      <w:ind w:left="6521" w:hanging="6521"/>
      <w:jc w:val="both"/>
    </w:pPr>
    <w:rPr>
      <w:rFonts w:ascii="Arial" w:hAnsi="Arial"/>
      <w:sz w:val="20"/>
      <w:szCs w:val="20"/>
    </w:rPr>
  </w:style>
  <w:style w:type="paragraph" w:styleId="BalloonText">
    <w:name w:val="Balloon Text"/>
    <w:basedOn w:val="Normal"/>
    <w:link w:val="BalloonTextChar"/>
    <w:rsid w:val="00662FB0"/>
    <w:rPr>
      <w:rFonts w:ascii="Segoe UI" w:hAnsi="Segoe UI" w:cs="Segoe UI"/>
      <w:sz w:val="18"/>
      <w:szCs w:val="18"/>
    </w:rPr>
  </w:style>
  <w:style w:type="character" w:styleId="BalloonTextChar" w:customStyle="1">
    <w:name w:val="Balloon Text Char"/>
    <w:link w:val="BalloonText"/>
    <w:rsid w:val="00662FB0"/>
    <w:rPr>
      <w:rFonts w:ascii="Segoe UI" w:hAnsi="Segoe UI" w:cs="Segoe UI"/>
      <w:sz w:val="18"/>
      <w:szCs w:val="18"/>
      <w:lang w:eastAsia="en-US"/>
    </w:rPr>
  </w:style>
  <w:style w:type="character" w:styleId="Heading5Char" w:customStyle="1">
    <w:name w:val="Heading 5 Char"/>
    <w:link w:val="Heading5"/>
    <w:rsid w:val="00341348"/>
    <w:rPr>
      <w:rFonts w:ascii="Arial" w:hAnsi="Arial"/>
      <w:sz w:val="22"/>
      <w:lang w:eastAsia="en-US"/>
    </w:rPr>
  </w:style>
  <w:style w:type="character" w:styleId="Heading6Char" w:customStyle="1">
    <w:name w:val="Heading 6 Char"/>
    <w:link w:val="Heading6"/>
    <w:rsid w:val="00341348"/>
    <w:rPr>
      <w:rFonts w:ascii="Arial" w:hAnsi="Arial"/>
      <w:bCs/>
      <w:sz w:val="22"/>
      <w:szCs w:val="22"/>
      <w:lang w:eastAsia="en-US"/>
    </w:rPr>
  </w:style>
  <w:style w:type="character" w:styleId="Heading7Char" w:customStyle="1">
    <w:name w:val="Heading 7 Char"/>
    <w:link w:val="Heading7"/>
    <w:rsid w:val="00341348"/>
    <w:rPr>
      <w:rFonts w:ascii="Arial" w:hAnsi="Arial"/>
      <w:sz w:val="22"/>
      <w:lang w:eastAsia="en-US"/>
    </w:rPr>
  </w:style>
  <w:style w:type="character" w:styleId="Heading8Char" w:customStyle="1">
    <w:name w:val="Heading 8 Char"/>
    <w:link w:val="Heading8"/>
    <w:rsid w:val="00341348"/>
    <w:rPr>
      <w:rFonts w:ascii="Arial" w:hAnsi="Arial"/>
      <w:sz w:val="22"/>
      <w:lang w:eastAsia="en-US"/>
    </w:rPr>
  </w:style>
  <w:style w:type="paragraph" w:styleId="BodyTextIndent1" w:customStyle="1">
    <w:name w:val="Body Text Indent 1"/>
    <w:basedOn w:val="Normal"/>
    <w:rsid w:val="00341348"/>
    <w:pPr>
      <w:spacing w:after="180"/>
      <w:ind w:left="907"/>
      <w:jc w:val="both"/>
    </w:pPr>
    <w:rPr>
      <w:rFonts w:ascii="Arial" w:hAnsi="Arial" w:cs="Arial"/>
      <w:sz w:val="22"/>
      <w:szCs w:val="20"/>
    </w:rPr>
  </w:style>
  <w:style w:type="paragraph" w:styleId="Heading1Bold" w:customStyle="1">
    <w:name w:val="Heading 1 Bold"/>
    <w:basedOn w:val="Heading1"/>
    <w:next w:val="BodyTextIndent1"/>
    <w:rsid w:val="00341348"/>
    <w:pPr>
      <w:tabs>
        <w:tab w:val="num" w:pos="907"/>
      </w:tabs>
      <w:spacing w:after="180"/>
      <w:ind w:left="907" w:hanging="907"/>
      <w:jc w:val="both"/>
    </w:pPr>
    <w:rPr>
      <w:rFonts w:cs="Times New Roman"/>
      <w:bCs w:val="0"/>
      <w:sz w:val="24"/>
      <w:szCs w:val="22"/>
    </w:rPr>
  </w:style>
  <w:style w:type="character" w:styleId="FooterChar" w:customStyle="1">
    <w:name w:val="Footer Char"/>
    <w:link w:val="Footer"/>
    <w:rsid w:val="00D605D2"/>
    <w:rPr>
      <w:sz w:val="24"/>
      <w:szCs w:val="24"/>
      <w:lang w:eastAsia="en-US"/>
    </w:rPr>
  </w:style>
  <w:style w:type="character" w:styleId="PageNumber">
    <w:name w:val="page number"/>
    <w:rsid w:val="00280368"/>
  </w:style>
  <w:style w:type="paragraph" w:styleId="ListParagraph">
    <w:name w:val="List Paragraph"/>
    <w:basedOn w:val="Normal"/>
    <w:uiPriority w:val="34"/>
    <w:qFormat/>
    <w:rsid w:val="0071634C"/>
    <w:pPr>
      <w:spacing w:after="160" w:line="259" w:lineRule="auto"/>
      <w:ind w:left="720"/>
      <w:contextualSpacing/>
    </w:pPr>
    <w:rPr>
      <w:rFonts w:ascii="Calibri" w:hAnsi="Calibri"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customXml" Target="../customXml/item4.xml" Id="rId15" /><Relationship Type="http://schemas.openxmlformats.org/officeDocument/2006/relationships/image" Target="media/image1.em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CC425F672674E9A1E7775BA04E86B" ma:contentTypeVersion="10" ma:contentTypeDescription="Create a new document." ma:contentTypeScope="" ma:versionID="9ba4f2b1d12949084abbb0e795ba871d">
  <xsd:schema xmlns:xsd="http://www.w3.org/2001/XMLSchema" xmlns:xs="http://www.w3.org/2001/XMLSchema" xmlns:p="http://schemas.microsoft.com/office/2006/metadata/properties" xmlns:ns2="268262b3-6a3d-49f4-84d8-47472ba83394" xmlns:ns3="5acad168-76d8-4d43-bb94-071e65f4c01c" targetNamespace="http://schemas.microsoft.com/office/2006/metadata/properties" ma:root="true" ma:fieldsID="b6aa9e5be3e3a344629e2a2e7901f042" ns2:_="" ns3:_="">
    <xsd:import namespace="268262b3-6a3d-49f4-84d8-47472ba83394"/>
    <xsd:import namespace="5acad168-76d8-4d43-bb94-071e65f4c01c"/>
    <xsd:element name="properties">
      <xsd:complexType>
        <xsd:sequence>
          <xsd:element name="documentManagement">
            <xsd:complexType>
              <xsd:all>
                <xsd:element ref="ns2:Issue" minOccurs="0"/>
                <xsd:element ref="ns2:LastReviewed" minOccurs="0"/>
                <xsd:element ref="ns2:IssuingDepartment" minOccurs="0"/>
                <xsd:element ref="ns2:MediaServiceMetadata" minOccurs="0"/>
                <xsd:element ref="ns2:MediaServiceFastMetadata" minOccurs="0"/>
                <xsd:element ref="ns3:SharedWithUsers" minOccurs="0"/>
                <xsd:element ref="ns3:SharedWithDetails" minOccurs="0"/>
                <xsd:element ref="ns2:ReviewDu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262b3-6a3d-49f4-84d8-47472ba83394" elementFormDefault="qualified">
    <xsd:import namespace="http://schemas.microsoft.com/office/2006/documentManagement/types"/>
    <xsd:import namespace="http://schemas.microsoft.com/office/infopath/2007/PartnerControls"/>
    <xsd:element name="Issue" ma:index="8" nillable="true" ma:displayName="Issue" ma:format="Dropdown" ma:internalName="Issue">
      <xsd:simpleType>
        <xsd:restriction base="dms:Text">
          <xsd:maxLength value="255"/>
        </xsd:restriction>
      </xsd:simpleType>
    </xsd:element>
    <xsd:element name="LastReviewed" ma:index="9" nillable="true" ma:displayName="Last Reviewed" ma:format="DateOnly" ma:internalName="LastReviewed">
      <xsd:simpleType>
        <xsd:restriction base="dms:DateTime"/>
      </xsd:simpleType>
    </xsd:element>
    <xsd:element name="IssuingDepartment" ma:index="10" nillable="true" ma:displayName="Issuing Department" ma:format="Dropdown" ma:internalName="IssuingDepartment">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eviewDue" ma:index="15" nillable="true" ma:displayName="Review Due" ma:format="DateOnly" ma:internalName="ReviewDu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ad168-76d8-4d43-bb94-071e65f4c0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ssue xmlns="268262b3-6a3d-49f4-84d8-47472ba83394">9</Issue>
    <ReviewDue xmlns="268262b3-6a3d-49f4-84d8-47472ba83394">2023-02-01T00:00:00+00:00</ReviewDue>
    <LastReviewed xmlns="268262b3-6a3d-49f4-84d8-47472ba83394">2022-01-12T00:00:00+00:00</LastReviewed>
    <IssuingDepartment xmlns="268262b3-6a3d-49f4-84d8-47472ba83394">Transport</IssuingDepartment>
  </documentManagement>
</p:properties>
</file>

<file path=customXml/itemProps1.xml><?xml version="1.0" encoding="utf-8"?>
<ds:datastoreItem xmlns:ds="http://schemas.openxmlformats.org/officeDocument/2006/customXml" ds:itemID="{8C3A8A62-C59E-4FB5-A51F-1879558E83C2}"/>
</file>

<file path=customXml/itemProps2.xml><?xml version="1.0" encoding="utf-8"?>
<ds:datastoreItem xmlns:ds="http://schemas.openxmlformats.org/officeDocument/2006/customXml" ds:itemID="{B26AFF8F-794A-4210-927D-A84E18D16BFB}">
  <ds:schemaRefs>
    <ds:schemaRef ds:uri="http://schemas.microsoft.com/sharepoint/v3/contenttype/forms"/>
  </ds:schemaRefs>
</ds:datastoreItem>
</file>

<file path=customXml/itemProps3.xml><?xml version="1.0" encoding="utf-8"?>
<ds:datastoreItem xmlns:ds="http://schemas.openxmlformats.org/officeDocument/2006/customXml" ds:itemID="{B93F02B9-C9AC-4A1C-BAF0-3805F311103B}">
  <ds:schemaRefs>
    <ds:schemaRef ds:uri="http://schemas.microsoft.com/office/2006/metadata/longProperties"/>
  </ds:schemaRefs>
</ds:datastoreItem>
</file>

<file path=customXml/itemProps4.xml><?xml version="1.0" encoding="utf-8"?>
<ds:datastoreItem xmlns:ds="http://schemas.openxmlformats.org/officeDocument/2006/customXml" ds:itemID="{C266C4AF-A4F9-45D4-B3F9-92F181B762D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DS WELLINGS</dc:creator>
  <cp:keywords/>
  <dc:description/>
  <cp:lastModifiedBy>Zak Allan</cp:lastModifiedBy>
  <cp:revision>9</cp:revision>
  <cp:lastPrinted>2018-11-30T22:48:00Z</cp:lastPrinted>
  <dcterms:created xsi:type="dcterms:W3CDTF">2021-02-10T16:35:00Z</dcterms:created>
  <dcterms:modified xsi:type="dcterms:W3CDTF">2022-01-12T13:35:23Z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
    <vt:lpwstr>8</vt:lpwstr>
  </property>
  <property fmtid="{D5CDD505-2E9C-101B-9397-08002B2CF9AE}" pid="3" name="LastReviewed">
    <vt:lpwstr>2020-03-02T00:00:00Z</vt:lpwstr>
  </property>
  <property fmtid="{D5CDD505-2E9C-101B-9397-08002B2CF9AE}" pid="4" name="ReviewDue">
    <vt:lpwstr>2021-03-02T00:00:00Z</vt:lpwstr>
  </property>
  <property fmtid="{D5CDD505-2E9C-101B-9397-08002B2CF9AE}" pid="5" name="ContentTypeId">
    <vt:lpwstr>0x0101002EFCC425F672674E9A1E7775BA04E86B</vt:lpwstr>
  </property>
</Properties>
</file>